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51672">
      <w:pPr>
        <w:spacing w:before="190" w:line="222" w:lineRule="auto"/>
        <w:ind w:left="104"/>
        <w:rPr>
          <w:rFonts w:hint="eastAsia" w:ascii="Times New Roman" w:hAnsi="Times New Roman" w:eastAsia="仿宋" w:cs="Times New Roman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color w:val="504050"/>
          <w:spacing w:val="23"/>
          <w:sz w:val="31"/>
          <w:szCs w:val="31"/>
        </w:rPr>
        <w:t>附件</w:t>
      </w:r>
      <w:r>
        <w:rPr>
          <w:rFonts w:hint="eastAsia" w:ascii="仿宋" w:hAnsi="仿宋" w:eastAsia="仿宋" w:cs="仿宋"/>
          <w:color w:val="504050"/>
          <w:spacing w:val="23"/>
          <w:sz w:val="31"/>
          <w:szCs w:val="31"/>
          <w:lang w:val="en-US" w:eastAsia="zh-CN"/>
        </w:rPr>
        <w:t>3</w:t>
      </w:r>
      <w:bookmarkStart w:id="0" w:name="_GoBack"/>
      <w:bookmarkEnd w:id="0"/>
    </w:p>
    <w:p w14:paraId="0B66FF89">
      <w:pPr>
        <w:spacing w:before="233" w:line="219" w:lineRule="auto"/>
        <w:jc w:val="center"/>
        <w:rPr>
          <w:rFonts w:ascii="宋体" w:hAnsi="宋体" w:eastAsia="宋体" w:cs="宋体"/>
          <w:sz w:val="33"/>
          <w:szCs w:val="33"/>
        </w:rPr>
      </w:pPr>
      <w:r>
        <w:rPr>
          <w:rFonts w:hint="eastAsia" w:ascii="宋体" w:hAnsi="宋体" w:eastAsia="宋体" w:cs="宋体"/>
          <w:b/>
          <w:bCs/>
          <w:spacing w:val="-4"/>
          <w:sz w:val="33"/>
          <w:szCs w:val="33"/>
          <w:lang w:val="en-US" w:eastAsia="zh-CN"/>
        </w:rPr>
        <w:t>江永县城乡农贸市场服务有限公司</w:t>
      </w:r>
      <w:r>
        <w:rPr>
          <w:rFonts w:ascii="宋体" w:hAnsi="宋体" w:eastAsia="宋体" w:cs="宋体"/>
          <w:b/>
          <w:bCs/>
          <w:spacing w:val="-4"/>
          <w:sz w:val="33"/>
          <w:szCs w:val="33"/>
        </w:rPr>
        <w:t>供应商入库报名登记表</w:t>
      </w:r>
    </w:p>
    <w:p w14:paraId="1964CEB5">
      <w:pPr>
        <w:spacing w:line="16" w:lineRule="exact"/>
      </w:pPr>
    </w:p>
    <w:tbl>
      <w:tblPr>
        <w:tblStyle w:val="4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1459"/>
        <w:gridCol w:w="1279"/>
        <w:gridCol w:w="619"/>
        <w:gridCol w:w="1069"/>
        <w:gridCol w:w="809"/>
        <w:gridCol w:w="2882"/>
      </w:tblGrid>
      <w:tr w14:paraId="5FF3EE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383" w:type="dxa"/>
            <w:vAlign w:val="top"/>
          </w:tcPr>
          <w:p w14:paraId="7A9AAB7E">
            <w:pPr>
              <w:pStyle w:val="5"/>
              <w:spacing w:before="263" w:line="219" w:lineRule="auto"/>
              <w:ind w:left="84"/>
            </w:pPr>
            <w:r>
              <w:rPr>
                <w:spacing w:val="2"/>
              </w:rPr>
              <w:t>供应商名称</w:t>
            </w:r>
          </w:p>
        </w:tc>
        <w:tc>
          <w:tcPr>
            <w:tcW w:w="2738" w:type="dxa"/>
            <w:gridSpan w:val="2"/>
            <w:vAlign w:val="top"/>
          </w:tcPr>
          <w:p w14:paraId="6EB03395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 w14:paraId="4828983B">
            <w:pPr>
              <w:pStyle w:val="5"/>
              <w:spacing w:before="73" w:line="219" w:lineRule="auto"/>
              <w:ind w:left="353"/>
            </w:pPr>
            <w:r>
              <w:rPr>
                <w:spacing w:val="2"/>
              </w:rPr>
              <w:t>统一社会</w:t>
            </w:r>
          </w:p>
          <w:p w14:paraId="4AAC9362">
            <w:pPr>
              <w:pStyle w:val="5"/>
              <w:spacing w:before="56" w:line="219" w:lineRule="auto"/>
              <w:ind w:left="353"/>
            </w:pPr>
            <w:r>
              <w:rPr>
                <w:spacing w:val="3"/>
              </w:rPr>
              <w:t>信用代码</w:t>
            </w:r>
          </w:p>
        </w:tc>
        <w:tc>
          <w:tcPr>
            <w:tcW w:w="3691" w:type="dxa"/>
            <w:gridSpan w:val="2"/>
            <w:vAlign w:val="top"/>
          </w:tcPr>
          <w:p w14:paraId="60D8518F">
            <w:pPr>
              <w:rPr>
                <w:rFonts w:ascii="Arial"/>
                <w:sz w:val="21"/>
              </w:rPr>
            </w:pPr>
          </w:p>
        </w:tc>
      </w:tr>
      <w:tr w14:paraId="3DBC7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383" w:type="dxa"/>
            <w:vAlign w:val="top"/>
          </w:tcPr>
          <w:p w14:paraId="4A43DCD5">
            <w:pPr>
              <w:pStyle w:val="5"/>
              <w:spacing w:before="252" w:line="221" w:lineRule="auto"/>
              <w:ind w:left="84"/>
            </w:pPr>
            <w:r>
              <w:rPr>
                <w:spacing w:val="2"/>
              </w:rPr>
              <w:t>注册地址</w:t>
            </w:r>
          </w:p>
        </w:tc>
        <w:tc>
          <w:tcPr>
            <w:tcW w:w="2738" w:type="dxa"/>
            <w:gridSpan w:val="2"/>
            <w:vAlign w:val="top"/>
          </w:tcPr>
          <w:p w14:paraId="733A5F5C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 w14:paraId="6B01DC86">
            <w:pPr>
              <w:pStyle w:val="5"/>
              <w:spacing w:before="249" w:line="219" w:lineRule="auto"/>
              <w:ind w:left="353"/>
            </w:pPr>
            <w:r>
              <w:rPr>
                <w:spacing w:val="2"/>
              </w:rPr>
              <w:t>注册资本</w:t>
            </w:r>
          </w:p>
        </w:tc>
        <w:tc>
          <w:tcPr>
            <w:tcW w:w="3691" w:type="dxa"/>
            <w:gridSpan w:val="2"/>
            <w:vAlign w:val="top"/>
          </w:tcPr>
          <w:p w14:paraId="60D010C8">
            <w:pPr>
              <w:rPr>
                <w:rFonts w:ascii="Arial"/>
                <w:sz w:val="21"/>
              </w:rPr>
            </w:pPr>
          </w:p>
        </w:tc>
      </w:tr>
      <w:tr w14:paraId="1F583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383" w:type="dxa"/>
            <w:vAlign w:val="top"/>
          </w:tcPr>
          <w:p w14:paraId="0DC5AC20">
            <w:pPr>
              <w:pStyle w:val="5"/>
              <w:spacing w:before="262" w:line="219" w:lineRule="auto"/>
              <w:ind w:left="204"/>
            </w:pPr>
            <w:r>
              <w:rPr>
                <w:spacing w:val="2"/>
              </w:rPr>
              <w:t>办公地址</w:t>
            </w:r>
          </w:p>
        </w:tc>
        <w:tc>
          <w:tcPr>
            <w:tcW w:w="8117" w:type="dxa"/>
            <w:gridSpan w:val="6"/>
            <w:vAlign w:val="top"/>
          </w:tcPr>
          <w:p w14:paraId="75079EA2">
            <w:pPr>
              <w:rPr>
                <w:rFonts w:ascii="Arial"/>
                <w:sz w:val="21"/>
              </w:rPr>
            </w:pPr>
          </w:p>
        </w:tc>
      </w:tr>
      <w:tr w14:paraId="4C8C2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383" w:type="dxa"/>
            <w:vAlign w:val="top"/>
          </w:tcPr>
          <w:p w14:paraId="5DA395E2">
            <w:pPr>
              <w:pStyle w:val="5"/>
              <w:spacing w:before="242" w:line="219" w:lineRule="auto"/>
              <w:ind w:left="84"/>
            </w:pPr>
            <w:r>
              <w:rPr>
                <w:spacing w:val="2"/>
              </w:rPr>
              <w:t>法定代表人</w:t>
            </w:r>
          </w:p>
        </w:tc>
        <w:tc>
          <w:tcPr>
            <w:tcW w:w="2738" w:type="dxa"/>
            <w:gridSpan w:val="2"/>
            <w:vAlign w:val="top"/>
          </w:tcPr>
          <w:p w14:paraId="50626853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 w14:paraId="283B7938">
            <w:pPr>
              <w:pStyle w:val="5"/>
              <w:spacing w:before="245" w:line="221" w:lineRule="auto"/>
              <w:ind w:left="353"/>
            </w:pPr>
            <w:r>
              <w:rPr>
                <w:spacing w:val="-2"/>
              </w:rPr>
              <w:t>联系电话</w:t>
            </w:r>
          </w:p>
        </w:tc>
        <w:tc>
          <w:tcPr>
            <w:tcW w:w="3691" w:type="dxa"/>
            <w:gridSpan w:val="2"/>
            <w:vAlign w:val="top"/>
          </w:tcPr>
          <w:p w14:paraId="2466BDF2">
            <w:pPr>
              <w:rPr>
                <w:rFonts w:ascii="Arial"/>
                <w:sz w:val="21"/>
              </w:rPr>
            </w:pPr>
          </w:p>
        </w:tc>
      </w:tr>
      <w:tr w14:paraId="682107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383" w:type="dxa"/>
            <w:vAlign w:val="top"/>
          </w:tcPr>
          <w:p w14:paraId="59A675A1">
            <w:pPr>
              <w:pStyle w:val="5"/>
              <w:spacing w:before="263" w:line="219" w:lineRule="auto"/>
              <w:ind w:left="84"/>
            </w:pPr>
            <w:r>
              <w:rPr>
                <w:spacing w:val="-2"/>
              </w:rPr>
              <w:t>业务联系人</w:t>
            </w:r>
          </w:p>
        </w:tc>
        <w:tc>
          <w:tcPr>
            <w:tcW w:w="2738" w:type="dxa"/>
            <w:gridSpan w:val="2"/>
            <w:vAlign w:val="top"/>
          </w:tcPr>
          <w:p w14:paraId="3CF50D1B">
            <w:pPr>
              <w:rPr>
                <w:rFonts w:ascii="Arial"/>
                <w:sz w:val="21"/>
              </w:rPr>
            </w:pPr>
          </w:p>
        </w:tc>
        <w:tc>
          <w:tcPr>
            <w:tcW w:w="1688" w:type="dxa"/>
            <w:gridSpan w:val="2"/>
            <w:vAlign w:val="top"/>
          </w:tcPr>
          <w:p w14:paraId="38A58509">
            <w:pPr>
              <w:pStyle w:val="5"/>
              <w:spacing w:before="266" w:line="221" w:lineRule="auto"/>
              <w:ind w:left="353"/>
            </w:pPr>
            <w:r>
              <w:rPr>
                <w:spacing w:val="-2"/>
              </w:rPr>
              <w:t>联系电话</w:t>
            </w:r>
          </w:p>
        </w:tc>
        <w:tc>
          <w:tcPr>
            <w:tcW w:w="3691" w:type="dxa"/>
            <w:gridSpan w:val="2"/>
            <w:vAlign w:val="top"/>
          </w:tcPr>
          <w:p w14:paraId="37E30252">
            <w:pPr>
              <w:rPr>
                <w:rFonts w:ascii="Arial"/>
                <w:sz w:val="21"/>
              </w:rPr>
            </w:pPr>
          </w:p>
        </w:tc>
      </w:tr>
      <w:tr w14:paraId="2B81B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2842" w:type="dxa"/>
            <w:gridSpan w:val="2"/>
            <w:vAlign w:val="top"/>
          </w:tcPr>
          <w:p w14:paraId="0889245D">
            <w:pPr>
              <w:pStyle w:val="5"/>
              <w:spacing w:before="254" w:line="220" w:lineRule="auto"/>
              <w:ind w:left="814"/>
            </w:pPr>
            <w:r>
              <w:rPr>
                <w:spacing w:val="2"/>
              </w:rPr>
              <w:t>一般纳税人</w:t>
            </w:r>
          </w:p>
        </w:tc>
        <w:tc>
          <w:tcPr>
            <w:tcW w:w="6658" w:type="dxa"/>
            <w:gridSpan w:val="5"/>
            <w:vAlign w:val="top"/>
          </w:tcPr>
          <w:p w14:paraId="2A0F3A4D">
            <w:pPr>
              <w:pStyle w:val="5"/>
              <w:spacing w:before="234" w:line="223" w:lineRule="auto"/>
              <w:ind w:left="2442"/>
            </w:pPr>
            <w:r>
              <w:rPr>
                <w:spacing w:val="-7"/>
              </w:rPr>
              <w:t>口</w:t>
            </w:r>
            <w:r>
              <w:rPr>
                <w:spacing w:val="-47"/>
              </w:rPr>
              <w:t xml:space="preserve"> </w:t>
            </w:r>
            <w:r>
              <w:rPr>
                <w:spacing w:val="-7"/>
              </w:rPr>
              <w:t>是       □否</w:t>
            </w:r>
          </w:p>
        </w:tc>
      </w:tr>
      <w:tr w14:paraId="02C2A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842" w:type="dxa"/>
            <w:gridSpan w:val="2"/>
            <w:vAlign w:val="top"/>
          </w:tcPr>
          <w:p w14:paraId="24AE3736">
            <w:pPr>
              <w:pStyle w:val="5"/>
              <w:spacing w:before="264" w:line="219" w:lineRule="auto"/>
              <w:ind w:left="334"/>
            </w:pPr>
            <w:r>
              <w:rPr>
                <w:spacing w:val="1"/>
              </w:rPr>
              <w:t>开具增值税专用发票</w:t>
            </w:r>
          </w:p>
        </w:tc>
        <w:tc>
          <w:tcPr>
            <w:tcW w:w="1898" w:type="dxa"/>
            <w:gridSpan w:val="2"/>
            <w:vAlign w:val="top"/>
          </w:tcPr>
          <w:p w14:paraId="6D91B5B0">
            <w:pPr>
              <w:pStyle w:val="5"/>
              <w:spacing w:before="258" w:line="225" w:lineRule="auto"/>
              <w:ind w:left="83"/>
            </w:pPr>
            <w:r>
              <w:rPr>
                <w:spacing w:val="-11"/>
              </w:rPr>
              <w:t>口</w:t>
            </w:r>
            <w:r>
              <w:rPr>
                <w:spacing w:val="-48"/>
              </w:rPr>
              <w:t xml:space="preserve"> </w:t>
            </w:r>
            <w:r>
              <w:rPr>
                <w:spacing w:val="-11"/>
              </w:rPr>
              <w:t>是</w:t>
            </w:r>
            <w:r>
              <w:rPr>
                <w:spacing w:val="12"/>
              </w:rPr>
              <w:t xml:space="preserve">    </w:t>
            </w:r>
            <w:r>
              <w:rPr>
                <w:spacing w:val="-11"/>
              </w:rPr>
              <w:t>□否</w:t>
            </w:r>
          </w:p>
        </w:tc>
        <w:tc>
          <w:tcPr>
            <w:tcW w:w="1878" w:type="dxa"/>
            <w:gridSpan w:val="2"/>
            <w:vAlign w:val="top"/>
          </w:tcPr>
          <w:p w14:paraId="07CA3186">
            <w:pPr>
              <w:pStyle w:val="5"/>
              <w:spacing w:before="264" w:line="219" w:lineRule="auto"/>
              <w:ind w:left="714"/>
            </w:pPr>
            <w:r>
              <w:rPr>
                <w:spacing w:val="-3"/>
              </w:rPr>
              <w:t>税率</w:t>
            </w:r>
          </w:p>
        </w:tc>
        <w:tc>
          <w:tcPr>
            <w:tcW w:w="2882" w:type="dxa"/>
            <w:vAlign w:val="top"/>
          </w:tcPr>
          <w:p w14:paraId="2D73FD86">
            <w:pPr>
              <w:rPr>
                <w:rFonts w:ascii="Arial"/>
                <w:sz w:val="21"/>
              </w:rPr>
            </w:pPr>
          </w:p>
        </w:tc>
      </w:tr>
      <w:tr w14:paraId="629EC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00" w:type="dxa"/>
            <w:gridSpan w:val="7"/>
            <w:vAlign w:val="top"/>
          </w:tcPr>
          <w:p w14:paraId="5E4664C3">
            <w:pPr>
              <w:pStyle w:val="5"/>
              <w:spacing w:before="128" w:line="219" w:lineRule="auto"/>
              <w:ind w:left="3978"/>
            </w:pPr>
            <w:r>
              <w:rPr>
                <w:b/>
                <w:bCs/>
                <w:spacing w:val="-4"/>
              </w:rPr>
              <w:t>拟入库供应品类</w:t>
            </w:r>
          </w:p>
        </w:tc>
      </w:tr>
      <w:tr w14:paraId="05178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</w:trPr>
        <w:tc>
          <w:tcPr>
            <w:tcW w:w="4740" w:type="dxa"/>
            <w:gridSpan w:val="4"/>
            <w:vAlign w:val="top"/>
          </w:tcPr>
          <w:p w14:paraId="345DBFA2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□品类1: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猪肉</w:t>
            </w:r>
          </w:p>
          <w:p w14:paraId="12808339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口品类2: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牛肉、羊肉</w:t>
            </w:r>
          </w:p>
          <w:p w14:paraId="4BE43C9D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口品类3: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禽肉</w:t>
            </w:r>
          </w:p>
          <w:p w14:paraId="43A2DE90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□品类4: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禽蛋</w:t>
            </w:r>
          </w:p>
          <w:p w14:paraId="025E16F2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□品类5: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蔬果类</w:t>
            </w:r>
          </w:p>
          <w:p w14:paraId="7772CC04">
            <w:pPr>
              <w:pStyle w:val="5"/>
              <w:spacing w:before="254" w:line="240" w:lineRule="auto"/>
              <w:ind w:left="814"/>
              <w:rPr>
                <w:rFonts w:hint="eastAsia" w:ascii="宋体" w:hAnsi="宋体" w:eastAsia="宋体" w:cs="宋体"/>
                <w:spacing w:val="2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</w:rPr>
              <w:t>□品类6: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食用油类</w:t>
            </w:r>
          </w:p>
          <w:p w14:paraId="4FD5CA00">
            <w:pPr>
              <w:pStyle w:val="5"/>
              <w:spacing w:before="254" w:line="240" w:lineRule="auto"/>
              <w:ind w:left="814"/>
              <w:rPr>
                <w:rFonts w:hint="eastAsia" w:ascii="宋体" w:hAnsi="宋体" w:eastAsia="宋体" w:cs="宋体"/>
                <w:spacing w:val="2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lang w:val="en-US" w:eastAsia="en-US"/>
              </w:rPr>
              <w:t>口品类7: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米、面类</w:t>
            </w:r>
          </w:p>
        </w:tc>
        <w:tc>
          <w:tcPr>
            <w:tcW w:w="4760" w:type="dxa"/>
            <w:gridSpan w:val="3"/>
            <w:vAlign w:val="top"/>
          </w:tcPr>
          <w:p w14:paraId="241E6E4F">
            <w:pPr>
              <w:pStyle w:val="5"/>
              <w:spacing w:before="254" w:line="240" w:lineRule="auto"/>
              <w:ind w:left="814"/>
              <w:rPr>
                <w:rFonts w:hint="eastAsia" w:ascii="宋体" w:hAnsi="宋体" w:eastAsia="宋体" w:cs="宋体"/>
                <w:spacing w:val="2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</w:rPr>
              <w:t>□品类8: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水产类</w:t>
            </w:r>
          </w:p>
          <w:p w14:paraId="778A67DD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</w:rPr>
              <w:t>口品类9: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各类豆制品</w:t>
            </w:r>
          </w:p>
          <w:p w14:paraId="06EEC2B5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  <w:lang w:val="en-US" w:eastAsia="en-US"/>
              </w:rPr>
            </w:pPr>
            <w:r>
              <w:rPr>
                <w:rFonts w:ascii="宋体" w:hAnsi="宋体" w:eastAsia="宋体" w:cs="宋体"/>
                <w:spacing w:val="2"/>
                <w:lang w:val="en-US" w:eastAsia="en-US"/>
              </w:rPr>
              <w:t>口品类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2"/>
                <w:lang w:val="en-US" w:eastAsia="en-US"/>
              </w:rPr>
              <w:t>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各类豆制品</w:t>
            </w:r>
          </w:p>
          <w:p w14:paraId="011D8F32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  <w:lang w:val="en-US" w:eastAsia="en-US"/>
              </w:rPr>
            </w:pPr>
            <w:r>
              <w:rPr>
                <w:rFonts w:ascii="宋体" w:hAnsi="宋体" w:eastAsia="宋体" w:cs="宋体"/>
                <w:spacing w:val="2"/>
                <w:lang w:val="en-US" w:eastAsia="en-US"/>
              </w:rPr>
              <w:t>口品类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11</w:t>
            </w:r>
            <w:r>
              <w:rPr>
                <w:rFonts w:ascii="宋体" w:hAnsi="宋体" w:eastAsia="宋体" w:cs="宋体"/>
                <w:spacing w:val="2"/>
                <w:lang w:val="en-US" w:eastAsia="en-US"/>
              </w:rPr>
              <w:t>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各类豆制品</w:t>
            </w:r>
          </w:p>
          <w:p w14:paraId="68C0F6E2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  <w:lang w:val="en-US" w:eastAsia="en-US"/>
              </w:rPr>
            </w:pPr>
            <w:r>
              <w:rPr>
                <w:rFonts w:ascii="宋体" w:hAnsi="宋体" w:eastAsia="宋体" w:cs="宋体"/>
                <w:spacing w:val="2"/>
                <w:lang w:val="en-US" w:eastAsia="en-US"/>
              </w:rPr>
              <w:t>口品类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spacing w:val="2"/>
                <w:lang w:val="en-US" w:eastAsia="en-US"/>
              </w:rPr>
              <w:t>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各类豆制品</w:t>
            </w:r>
          </w:p>
          <w:p w14:paraId="26CBE2ED">
            <w:pPr>
              <w:pStyle w:val="5"/>
              <w:spacing w:before="254" w:line="240" w:lineRule="auto"/>
              <w:ind w:left="814"/>
              <w:rPr>
                <w:rFonts w:ascii="宋体" w:hAnsi="宋体" w:eastAsia="宋体" w:cs="宋体"/>
                <w:spacing w:val="2"/>
              </w:rPr>
            </w:pPr>
            <w:r>
              <w:rPr>
                <w:rFonts w:ascii="宋体" w:hAnsi="宋体" w:eastAsia="宋体" w:cs="宋体"/>
                <w:spacing w:val="2"/>
                <w:lang w:val="en-US" w:eastAsia="en-US"/>
              </w:rPr>
              <w:t>口品类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13</w:t>
            </w:r>
            <w:r>
              <w:rPr>
                <w:rFonts w:ascii="宋体" w:hAnsi="宋体" w:eastAsia="宋体" w:cs="宋体"/>
                <w:spacing w:val="2"/>
                <w:lang w:val="en-US" w:eastAsia="en-US"/>
              </w:rPr>
              <w:t>:</w:t>
            </w: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各类豆制品</w:t>
            </w:r>
          </w:p>
        </w:tc>
      </w:tr>
      <w:tr w14:paraId="65DB38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9500" w:type="dxa"/>
            <w:gridSpan w:val="7"/>
            <w:vAlign w:val="top"/>
          </w:tcPr>
          <w:p w14:paraId="6769C4D2">
            <w:pPr>
              <w:pStyle w:val="5"/>
              <w:spacing w:before="197" w:line="203" w:lineRule="auto"/>
              <w:ind w:left="88"/>
            </w:pPr>
            <w:r>
              <w:rPr>
                <w:b/>
                <w:bCs/>
                <w:spacing w:val="-8"/>
              </w:rPr>
              <w:t>注</w:t>
            </w:r>
            <w:r>
              <w:rPr>
                <w:spacing w:val="-62"/>
              </w:rPr>
              <w:t xml:space="preserve"> </w:t>
            </w:r>
            <w:r>
              <w:rPr>
                <w:b/>
                <w:bCs/>
                <w:spacing w:val="-8"/>
              </w:rPr>
              <w:t>：</w:t>
            </w:r>
          </w:p>
          <w:p w14:paraId="452F61E1">
            <w:pPr>
              <w:pStyle w:val="5"/>
              <w:spacing w:before="1" w:line="215" w:lineRule="auto"/>
              <w:ind w:left="88" w:right="114" w:firstLine="29"/>
            </w:pPr>
            <w:r>
              <w:rPr>
                <w:b/>
                <w:bCs/>
                <w:spacing w:val="-2"/>
              </w:rPr>
              <w:t>1.根据拟入库供应品类，提供货品清单，格式自拟，并加盖公章。(货品清单</w:t>
            </w:r>
            <w:r>
              <w:rPr>
                <w:b/>
                <w:bCs/>
                <w:spacing w:val="-3"/>
              </w:rPr>
              <w:t>需包含商品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名称、单位、规格等伟息)</w:t>
            </w:r>
          </w:p>
          <w:p w14:paraId="1F2B560E">
            <w:pPr>
              <w:pStyle w:val="5"/>
              <w:spacing w:before="4" w:line="216" w:lineRule="auto"/>
              <w:ind w:left="88" w:right="8" w:firstLine="16"/>
            </w:pPr>
            <w:r>
              <w:rPr>
                <w:spacing w:val="-2"/>
              </w:rPr>
              <w:t>2</w:t>
            </w:r>
            <w:r>
              <w:rPr>
                <w:b/>
                <w:bCs/>
                <w:spacing w:val="-2"/>
              </w:rPr>
              <w:t>.由主管税务机关盖章的《增值税一般纳税人登记表》或《税</w:t>
            </w:r>
            <w:r>
              <w:rPr>
                <w:b/>
                <w:bCs/>
                <w:spacing w:val="-3"/>
              </w:rPr>
              <w:t>务事项通知书》复印件；或</w:t>
            </w:r>
            <w:r>
              <w:t xml:space="preserve"> </w:t>
            </w:r>
            <w:r>
              <w:rPr>
                <w:b/>
                <w:bCs/>
                <w:spacing w:val="-2"/>
              </w:rPr>
              <w:t>者从“国家税务总局全国增值税发栗查验平台”的“一般纳税人资格查询”栏目中，查询</w:t>
            </w:r>
            <w:r>
              <w:rPr>
                <w:spacing w:val="11"/>
              </w:rPr>
              <w:t xml:space="preserve"> </w:t>
            </w:r>
            <w:r>
              <w:rPr>
                <w:b/>
                <w:bCs/>
                <w:spacing w:val="-2"/>
              </w:rPr>
              <w:t>贵司状态为“增值税一般纳税人”的完整页面截图(需清晰显示查询单位名称、查询日期</w:t>
            </w:r>
            <w:r>
              <w:rPr>
                <w:spacing w:val="8"/>
              </w:rPr>
              <w:t xml:space="preserve">  </w:t>
            </w:r>
            <w:r>
              <w:rPr>
                <w:b/>
                <w:bCs/>
                <w:spacing w:val="-4"/>
              </w:rPr>
              <w:t>及查询结果)。</w:t>
            </w:r>
          </w:p>
        </w:tc>
      </w:tr>
      <w:tr w14:paraId="2C4FF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3" w:hRule="atLeast"/>
        </w:trPr>
        <w:tc>
          <w:tcPr>
            <w:tcW w:w="9500" w:type="dxa"/>
            <w:gridSpan w:val="7"/>
            <w:vAlign w:val="top"/>
          </w:tcPr>
          <w:p w14:paraId="25A8394F">
            <w:pPr>
              <w:spacing w:line="356" w:lineRule="auto"/>
              <w:rPr>
                <w:rFonts w:ascii="Arial"/>
                <w:sz w:val="21"/>
              </w:rPr>
            </w:pPr>
          </w:p>
          <w:p w14:paraId="2498FE27">
            <w:pPr>
              <w:pStyle w:val="5"/>
              <w:spacing w:before="78" w:line="219" w:lineRule="auto"/>
              <w:ind w:left="84"/>
            </w:pPr>
            <w:r>
              <w:rPr>
                <w:spacing w:val="4"/>
              </w:rPr>
              <w:t>供应商公司(公章):</w:t>
            </w:r>
          </w:p>
          <w:p w14:paraId="468F8E5D">
            <w:pPr>
              <w:spacing w:line="297" w:lineRule="auto"/>
              <w:rPr>
                <w:rFonts w:ascii="Arial"/>
                <w:sz w:val="21"/>
              </w:rPr>
            </w:pPr>
          </w:p>
          <w:p w14:paraId="23A9E77B">
            <w:pPr>
              <w:spacing w:line="298" w:lineRule="auto"/>
              <w:rPr>
                <w:rFonts w:ascii="Arial"/>
                <w:sz w:val="21"/>
              </w:rPr>
            </w:pPr>
          </w:p>
          <w:p w14:paraId="399F3A47">
            <w:pPr>
              <w:pStyle w:val="5"/>
              <w:spacing w:before="78" w:line="219" w:lineRule="auto"/>
              <w:ind w:left="84"/>
            </w:pPr>
            <w:r>
              <w:rPr>
                <w:spacing w:val="2"/>
              </w:rPr>
              <w:t>法定代表人或授权委托代理人(签名):</w:t>
            </w:r>
          </w:p>
        </w:tc>
      </w:tr>
    </w:tbl>
    <w:p w14:paraId="68B8F618">
      <w:pPr>
        <w:rPr>
          <w:rFonts w:ascii="Arial"/>
          <w:sz w:val="21"/>
        </w:rPr>
      </w:pPr>
    </w:p>
    <w:sectPr>
      <w:footerReference r:id="rId5" w:type="default"/>
      <w:pgSz w:w="11900" w:h="16830"/>
      <w:pgMar w:top="1430" w:right="704" w:bottom="1126" w:left="1685" w:header="0" w:footer="9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714E4">
    <w:pPr>
      <w:spacing w:line="173" w:lineRule="auto"/>
      <w:ind w:left="4214"/>
      <w:rPr>
        <w:rFonts w:ascii="Times New Roman" w:hAnsi="Times New Roman" w:eastAsia="Times New Roman" w:cs="Times New Roman"/>
        <w:sz w:val="14"/>
        <w:szCs w:val="14"/>
      </w:rPr>
    </w:pPr>
    <w:r>
      <w:rPr>
        <w:rFonts w:ascii="Times New Roman" w:hAnsi="Times New Roman" w:eastAsia="Times New Roman" w:cs="Times New Roman"/>
        <w:color w:val="906050"/>
        <w:sz w:val="14"/>
        <w:szCs w:val="14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230E0E"/>
    <w:rsid w:val="255718CE"/>
    <w:rsid w:val="388E375A"/>
    <w:rsid w:val="4A4E13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407</Words>
  <Characters>428</Characters>
  <TotalTime>0</TotalTime>
  <ScaleCrop>false</ScaleCrop>
  <LinksUpToDate>false</LinksUpToDate>
  <CharactersWithSpaces>447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2026-02-08T16:01:00Z</dcterms:created>
  <dc:creator>Administrator</dc:creator>
  <cp:lastModifiedBy>蒋小柒</cp:lastModifiedBy>
  <dcterms:modified xsi:type="dcterms:W3CDTF">2026-02-14T07:41:49Z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2026-02-08T16:01:55Z</vt:filetime>
  </property>
  <property fmtid="{D5CDD505-2E9C-101B-9397-08002B2CF9AE}" pid="4" name="UsrData">
    <vt:lpwstr>698842f29aafeb0020ba943fwl</vt:lpwstr>
  </property>
  <property fmtid="{D5CDD505-2E9C-101B-9397-08002B2CF9AE}" pid="5" name="KSOTemplateDocerSaveRecord">
    <vt:lpwstr>eyJoZGlkIjoiMTIwNjJjYjI0YTM1YmM4MjZmYTdhYTBiY2FiMDVmNjAiLCJ1c2VySWQiOiIzOTUxNzgyOTQifQ==</vt:lpwstr>
  </property>
  <property fmtid="{D5CDD505-2E9C-101B-9397-08002B2CF9AE}" pid="6" name="KSOProductBuildVer">
    <vt:lpwstr>2052-12.1.0.24657</vt:lpwstr>
  </property>
  <property fmtid="{D5CDD505-2E9C-101B-9397-08002B2CF9AE}" pid="7" name="ICV">
    <vt:lpwstr>47E3962E3D7748E68BD4DDC6AA7F7E60_12</vt:lpwstr>
  </property>
</Properties>
</file>