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eastAsia="方正小标宋_GBK"/>
          <w:bCs/>
          <w:kern w:val="0"/>
          <w:sz w:val="36"/>
          <w:szCs w:val="36"/>
          <w:lang w:eastAsia="zh-CN"/>
        </w:rPr>
      </w:pPr>
      <w:r>
        <w:rPr>
          <w:rFonts w:hint="eastAsia" w:ascii="方正小标宋_GBK" w:eastAsia="方正小标宋_GBK"/>
          <w:bCs/>
          <w:kern w:val="0"/>
          <w:sz w:val="36"/>
          <w:szCs w:val="36"/>
        </w:rPr>
        <w:t>专项资金绩效目标申报表</w:t>
      </w:r>
    </w:p>
    <w:p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</w:t>
      </w:r>
      <w:r>
        <w:rPr>
          <w:rFonts w:hint="eastAsia" w:eastAsia="楷体_GB2312"/>
          <w:bCs/>
          <w:kern w:val="0"/>
          <w:sz w:val="32"/>
          <w:szCs w:val="32"/>
          <w:lang w:eastAsia="zh-CN"/>
        </w:rPr>
        <w:t>202</w:t>
      </w:r>
      <w:r>
        <w:rPr>
          <w:rFonts w:hint="eastAsia" w:eastAsia="楷体_GB2312"/>
          <w:bCs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eastAsia="楷体_GB2312"/>
          <w:bCs/>
          <w:kern w:val="0"/>
          <w:sz w:val="32"/>
          <w:szCs w:val="32"/>
        </w:rPr>
        <w:t>年度）</w:t>
      </w:r>
    </w:p>
    <w:p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280" w:lineRule="exact"/>
        <w:jc w:val="left"/>
        <w:rPr>
          <w:rFonts w:eastAsia="楷体_GB2312"/>
          <w:bCs/>
          <w:kern w:val="0"/>
          <w:sz w:val="32"/>
          <w:szCs w:val="32"/>
        </w:rPr>
      </w:pPr>
      <w:r>
        <w:rPr>
          <w:kern w:val="0"/>
          <w:sz w:val="20"/>
          <w:szCs w:val="20"/>
        </w:rPr>
        <w:t>填报单位（盖章）</w:t>
      </w:r>
      <w:r>
        <w:rPr>
          <w:rFonts w:hint="eastAsia"/>
          <w:kern w:val="0"/>
          <w:sz w:val="20"/>
          <w:szCs w:val="20"/>
        </w:rPr>
        <w:t>：</w:t>
      </w:r>
      <w:r>
        <w:rPr>
          <w:rFonts w:hint="eastAsia" w:eastAsia="黑体"/>
          <w:kern w:val="0"/>
          <w:szCs w:val="21"/>
          <w:lang w:val="en-US" w:eastAsia="zh-CN"/>
        </w:rPr>
        <w:t>源口</w:t>
      </w:r>
      <w:r>
        <w:rPr>
          <w:rFonts w:hint="eastAsia" w:eastAsia="黑体"/>
          <w:kern w:val="0"/>
          <w:szCs w:val="21"/>
          <w:lang w:eastAsia="zh-CN"/>
        </w:rPr>
        <w:t>瑶族乡人民政府</w:t>
      </w:r>
    </w:p>
    <w:tbl>
      <w:tblPr>
        <w:tblStyle w:val="4"/>
        <w:tblpPr w:leftFromText="180" w:rightFromText="180" w:vertAnchor="text" w:horzAnchor="page" w:tblpX="1470" w:tblpY="129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35"/>
        <w:gridCol w:w="1670"/>
        <w:gridCol w:w="990"/>
        <w:gridCol w:w="705"/>
        <w:gridCol w:w="900"/>
        <w:gridCol w:w="110"/>
        <w:gridCol w:w="1160"/>
        <w:gridCol w:w="30"/>
        <w:gridCol w:w="173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4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专项名称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水库移民口粮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香米种植保护、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乡团委、妇联、武装、人大代表、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工会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经费</w:t>
            </w:r>
            <w:r>
              <w:rPr>
                <w:rFonts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延续专项</w:t>
            </w:r>
            <w:r>
              <w:rPr>
                <w:rFonts w:ascii="Arial" w:hAnsi="Arial" w:cs="Arial"/>
                <w:kern w:val="0"/>
                <w:szCs w:val="21"/>
              </w:rPr>
              <w:t>√</w:t>
            </w:r>
            <w:r>
              <w:rPr>
                <w:kern w:val="0"/>
                <w:szCs w:val="21"/>
              </w:rPr>
              <w:t xml:space="preserve">     新增专项□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4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部门名称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源口</w:t>
            </w:r>
            <w:r>
              <w:rPr>
                <w:rFonts w:hint="eastAsia"/>
                <w:kern w:val="0"/>
                <w:szCs w:val="21"/>
                <w:lang w:eastAsia="zh-CN"/>
              </w:rPr>
              <w:t>瑶族乡人民政府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216</w:t>
            </w:r>
            <w:r>
              <w:rPr>
                <w:rFonts w:hint="eastAsia"/>
                <w:kern w:val="0"/>
                <w:szCs w:val="21"/>
              </w:rPr>
              <w:t>万元</w:t>
            </w: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部门相应职能职责概述</w:t>
            </w:r>
          </w:p>
        </w:tc>
        <w:tc>
          <w:tcPr>
            <w:tcW w:w="8075" w:type="dxa"/>
            <w:gridSpan w:val="9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执行本乡区域内的经济和社会发展计划、预算，管理本乡区域的经济、教育、科学、文化、体育事业和财政、民政、公安、司法行政、计划生育等行政工作。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4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专项立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项依据</w:t>
            </w:r>
          </w:p>
        </w:tc>
        <w:tc>
          <w:tcPr>
            <w:tcW w:w="8075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江永财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发[2023]1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5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进度计划</w:t>
            </w:r>
          </w:p>
        </w:tc>
        <w:tc>
          <w:tcPr>
            <w:tcW w:w="336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6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香米种植</w:t>
            </w:r>
            <w:r>
              <w:rPr>
                <w:rFonts w:hint="eastAsia"/>
                <w:kern w:val="0"/>
                <w:szCs w:val="21"/>
                <w:lang w:eastAsia="zh-CN"/>
              </w:rPr>
              <w:t>保护工作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kern w:val="0"/>
                <w:szCs w:val="21"/>
              </w:rPr>
              <w:t>年1月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6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乡团委工作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kern w:val="0"/>
                <w:szCs w:val="21"/>
              </w:rPr>
              <w:t>年1月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6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乡妇联工作</w:t>
            </w:r>
          </w:p>
        </w:tc>
        <w:tc>
          <w:tcPr>
            <w:tcW w:w="22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/>
                <w:kern w:val="0"/>
                <w:szCs w:val="21"/>
              </w:rPr>
              <w:t>年1月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6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武装工作</w:t>
            </w:r>
          </w:p>
        </w:tc>
        <w:tc>
          <w:tcPr>
            <w:tcW w:w="22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kern w:val="0"/>
                <w:szCs w:val="21"/>
              </w:rPr>
              <w:t>年1月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6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乡人大工作</w:t>
            </w:r>
            <w:r>
              <w:rPr>
                <w:rFonts w:hint="eastAsia"/>
                <w:kern w:val="0"/>
                <w:szCs w:val="21"/>
              </w:rPr>
              <w:t>费</w:t>
            </w:r>
          </w:p>
        </w:tc>
        <w:tc>
          <w:tcPr>
            <w:tcW w:w="22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kern w:val="0"/>
                <w:szCs w:val="21"/>
              </w:rPr>
              <w:t>年1月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6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移民口粮经费</w:t>
            </w:r>
          </w:p>
        </w:tc>
        <w:tc>
          <w:tcPr>
            <w:tcW w:w="22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kern w:val="0"/>
                <w:szCs w:val="21"/>
              </w:rPr>
              <w:t>年1月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4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专项长期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绩效目标</w:t>
            </w:r>
          </w:p>
        </w:tc>
        <w:tc>
          <w:tcPr>
            <w:tcW w:w="8075" w:type="dxa"/>
            <w:gridSpan w:val="9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 xml:space="preserve">对辖区内各村的各项工作进行指导、督查、考核等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专项年度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绩效目标</w:t>
            </w:r>
          </w:p>
        </w:tc>
        <w:tc>
          <w:tcPr>
            <w:tcW w:w="8075" w:type="dxa"/>
            <w:gridSpan w:val="9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做好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移民口粮、香米种植</w:t>
            </w:r>
            <w:r>
              <w:rPr>
                <w:rFonts w:hint="eastAsia"/>
                <w:kern w:val="0"/>
                <w:szCs w:val="21"/>
                <w:lang w:eastAsia="zh-CN"/>
              </w:rPr>
              <w:t>保护、乡团委、乡妇联、武装等工作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专项年度绩效指标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召开全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乡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工作会议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根据实际工作需要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按照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年年度工作方案按时完成各项工作任务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按每月工作进度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完成督办、工作督查、改革、专项活动等工作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12月30日前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工会经费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2万元；人大代表经费2万元；香米种植保护经费20万元；武装经费3万元；乡妇联经费2万元；乡团委经费2万元：移民口粮经费180万元。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控制在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216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万内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优化资源监管，提高财政资金使用效益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节约财政资金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围绕中心工作，总结新经验，促进交流。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围绕江永经济社会发展，展现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源口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瑶族乡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好形象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可持续影响指标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展示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源口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瑶族乡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工作形象。　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传播正量，对外扩大宣传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源口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瑶族乡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的良好平台。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满意度90%以上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满意度90%以上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4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保障措施</w:t>
            </w:r>
          </w:p>
        </w:tc>
        <w:tc>
          <w:tcPr>
            <w:tcW w:w="8075" w:type="dxa"/>
            <w:gridSpan w:val="9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color w:val="0000FF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为确保专项工作顺利开展，制定了相关制度，成立的专门管理机构，严格资金管理，制定项目管理办法。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4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财政部门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审核意见</w:t>
            </w:r>
          </w:p>
        </w:tc>
        <w:tc>
          <w:tcPr>
            <w:tcW w:w="8075" w:type="dxa"/>
            <w:gridSpan w:val="9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default"/>
          <w:lang w:val="en-US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  <w:lang w:val="en-US" w:eastAsia="zh-CN"/>
        </w:rPr>
        <w:t>何姝旸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  <w:lang w:val="en-US" w:eastAsia="zh-CN"/>
        </w:rPr>
        <w:t xml:space="preserve">         </w:t>
      </w:r>
      <w:r>
        <w:rPr>
          <w:kern w:val="0"/>
          <w:szCs w:val="21"/>
        </w:rPr>
        <w:t xml:space="preserve">    联系电话：</w:t>
      </w:r>
      <w:r>
        <w:rPr>
          <w:rFonts w:hint="eastAsia"/>
          <w:kern w:val="0"/>
          <w:szCs w:val="21"/>
          <w:lang w:val="en-US" w:eastAsia="zh-CN"/>
        </w:rPr>
        <w:t xml:space="preserve">5821142       </w:t>
      </w:r>
      <w:r>
        <w:rPr>
          <w:kern w:val="0"/>
          <w:szCs w:val="21"/>
        </w:rPr>
        <w:t xml:space="preserve">     填报日期：</w:t>
      </w:r>
      <w:r>
        <w:rPr>
          <w:rFonts w:hint="eastAsia"/>
          <w:kern w:val="0"/>
          <w:szCs w:val="21"/>
          <w:lang w:eastAsia="zh-CN"/>
        </w:rPr>
        <w:t>202</w:t>
      </w:r>
      <w:r>
        <w:rPr>
          <w:rFonts w:hint="eastAsia"/>
          <w:kern w:val="0"/>
          <w:szCs w:val="21"/>
          <w:lang w:val="en-US" w:eastAsia="zh-CN"/>
        </w:rPr>
        <w:t>3.3.30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MwOGZiZWE4NDE1MzdiMjk2YjhlOWRlZmIyZGUzZTAifQ=="/>
  </w:docVars>
  <w:rsids>
    <w:rsidRoot w:val="00000000"/>
    <w:rsid w:val="14146CC3"/>
    <w:rsid w:val="35502543"/>
    <w:rsid w:val="58657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876</Characters>
  <Lines>0</Lines>
  <Paragraphs>0</Paragraphs>
  <TotalTime>3</TotalTime>
  <ScaleCrop>false</ScaleCrop>
  <LinksUpToDate>false</LinksUpToDate>
  <CharactersWithSpaces>1172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2020-03-24T00:18:00Z</dcterms:created>
  <dc:creator>海之恋</dc:creator>
  <cp:lastModifiedBy>A</cp:lastModifiedBy>
  <dcterms:modified xsi:type="dcterms:W3CDTF">2023-03-30T08:24:30Z</dcterms:modified>
  <dc:title>专项资金绩效目标申报表_x000B_（2020年度）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72D2452F23C74CA7815F7A43155A4AF3</vt:lpwstr>
  </property>
</Properties>
</file>