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2023</w:t>
      </w:r>
      <w:r>
        <w:rPr>
          <w:rFonts w:hint="eastAsia" w:ascii="仿宋" w:hAnsi="仿宋" w:eastAsia="仿宋" w:cs="仿宋"/>
          <w:b/>
          <w:bCs/>
          <w:sz w:val="30"/>
          <w:szCs w:val="30"/>
        </w:rPr>
        <w:t>年度</w:t>
      </w:r>
      <w:r>
        <w:rPr>
          <w:rFonts w:hint="eastAsia" w:ascii="仿宋" w:hAnsi="仿宋" w:eastAsia="仿宋" w:cs="仿宋"/>
          <w:b/>
          <w:bCs/>
          <w:sz w:val="30"/>
          <w:szCs w:val="30"/>
          <w:lang w:eastAsia="zh-CN"/>
        </w:rPr>
        <w:t>公路小修保养项目</w:t>
      </w:r>
      <w:r>
        <w:rPr>
          <w:rFonts w:hint="eastAsia" w:ascii="仿宋" w:hAnsi="仿宋" w:eastAsia="仿宋" w:cs="仿宋"/>
          <w:b/>
          <w:bCs/>
          <w:sz w:val="30"/>
          <w:szCs w:val="30"/>
        </w:rPr>
        <w:t>绩效自评报告</w:t>
      </w:r>
    </w:p>
    <w:p>
      <w:pPr>
        <w:numPr>
          <w:ilvl w:val="0"/>
          <w:numId w:val="1"/>
        </w:numPr>
        <w:spacing w:line="360" w:lineRule="auto"/>
        <w:rPr>
          <w:rFonts w:hint="eastAsia" w:ascii="仿宋" w:hAnsi="仿宋" w:eastAsia="仿宋" w:cs="仿宋"/>
          <w:b/>
          <w:bCs/>
          <w:sz w:val="30"/>
          <w:szCs w:val="30"/>
        </w:rPr>
      </w:pPr>
      <w:r>
        <w:rPr>
          <w:rFonts w:hint="eastAsia" w:ascii="仿宋" w:hAnsi="仿宋" w:eastAsia="仿宋" w:cs="仿宋"/>
          <w:b/>
          <w:bCs/>
          <w:spacing w:val="-4"/>
          <w:sz w:val="30"/>
          <w:szCs w:val="30"/>
        </w:rPr>
        <w:t xml:space="preserve">  </w:t>
      </w:r>
      <w:r>
        <w:rPr>
          <w:rFonts w:hint="eastAsia" w:ascii="仿宋" w:hAnsi="仿宋" w:eastAsia="仿宋" w:cs="仿宋"/>
          <w:b/>
          <w:bCs/>
          <w:sz w:val="30"/>
          <w:szCs w:val="30"/>
        </w:rPr>
        <w:t>项目概况</w:t>
      </w:r>
    </w:p>
    <w:p>
      <w:pPr>
        <w:numPr>
          <w:ilvl w:val="0"/>
          <w:numId w:val="0"/>
        </w:numPr>
        <w:spacing w:line="360" w:lineRule="auto"/>
        <w:ind w:left="630" w:leftChars="0"/>
        <w:rPr>
          <w:rFonts w:hint="eastAsia" w:ascii="仿宋" w:hAnsi="仿宋" w:eastAsia="仿宋" w:cs="仿宋"/>
          <w:b/>
          <w:bCs/>
          <w:sz w:val="30"/>
          <w:szCs w:val="30"/>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1</w:t>
      </w:r>
      <w:r>
        <w:rPr>
          <w:rFonts w:hint="eastAsia" w:ascii="仿宋" w:hAnsi="仿宋" w:eastAsia="仿宋" w:cs="仿宋"/>
          <w:b/>
          <w:bCs/>
          <w:sz w:val="30"/>
          <w:szCs w:val="30"/>
          <w:lang w:eastAsia="zh-CN"/>
        </w:rPr>
        <w:t>）</w:t>
      </w:r>
      <w:r>
        <w:rPr>
          <w:rFonts w:hint="eastAsia" w:ascii="仿宋" w:hAnsi="仿宋" w:eastAsia="仿宋" w:cs="仿宋"/>
          <w:b/>
          <w:bCs/>
          <w:sz w:val="30"/>
          <w:szCs w:val="30"/>
        </w:rPr>
        <w:t>项目单位基本情况。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shd w:val="clear" w:color="auto" w:fill="FFFFFF"/>
          <w:lang w:eastAsia="zh-CN"/>
        </w:rPr>
        <w:t>江永</w:t>
      </w:r>
      <w:r>
        <w:rPr>
          <w:rFonts w:hint="eastAsia" w:ascii="仿宋" w:hAnsi="仿宋" w:eastAsia="仿宋" w:cs="仿宋"/>
          <w:i w:val="0"/>
          <w:iCs w:val="0"/>
          <w:caps w:val="0"/>
          <w:color w:val="333333"/>
          <w:spacing w:val="0"/>
          <w:sz w:val="30"/>
          <w:szCs w:val="30"/>
          <w:shd w:val="clear" w:color="auto" w:fill="FFFFFF"/>
        </w:rPr>
        <w:t>县公路建设养护中心参与绩效评价的项目</w:t>
      </w:r>
      <w:r>
        <w:rPr>
          <w:rFonts w:hint="eastAsia" w:ascii="仿宋" w:hAnsi="仿宋" w:eastAsia="仿宋" w:cs="仿宋"/>
          <w:i w:val="0"/>
          <w:iCs w:val="0"/>
          <w:caps w:val="0"/>
          <w:color w:val="333333"/>
          <w:spacing w:val="0"/>
          <w:sz w:val="30"/>
          <w:szCs w:val="30"/>
          <w:shd w:val="clear" w:color="auto" w:fill="FFFFFF"/>
          <w:lang w:eastAsia="zh-CN"/>
        </w:rPr>
        <w:t>为</w:t>
      </w: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小修项目</w:t>
      </w:r>
      <w:r>
        <w:rPr>
          <w:rFonts w:hint="eastAsia" w:ascii="仿宋" w:hAnsi="仿宋" w:eastAsia="仿宋" w:cs="仿宋"/>
          <w:i w:val="0"/>
          <w:iCs w:val="0"/>
          <w:caps w:val="0"/>
          <w:color w:val="333333"/>
          <w:spacing w:val="0"/>
          <w:sz w:val="30"/>
          <w:szCs w:val="30"/>
          <w:shd w:val="clear" w:color="auto" w:fill="FFFFFF"/>
        </w:rPr>
        <w:t>，项目支出预算计划</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万元。其中包括：公路养护</w:t>
      </w:r>
      <w:r>
        <w:rPr>
          <w:rFonts w:hint="eastAsia" w:ascii="仿宋" w:hAnsi="仿宋" w:eastAsia="仿宋" w:cs="仿宋"/>
          <w:i w:val="0"/>
          <w:iCs w:val="0"/>
          <w:caps w:val="0"/>
          <w:color w:val="333333"/>
          <w:spacing w:val="0"/>
          <w:sz w:val="30"/>
          <w:szCs w:val="30"/>
          <w:shd w:val="clear" w:color="auto" w:fill="FFFFFF"/>
          <w:lang w:eastAsia="zh-CN"/>
        </w:rPr>
        <w:t>保养小修项目。</w:t>
      </w:r>
    </w:p>
    <w:p>
      <w:pPr>
        <w:numPr>
          <w:ilvl w:val="0"/>
          <w:numId w:val="2"/>
        </w:num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项目基本情况简介，包括项目基本性质、用途和主要内容、涉及及范围等。</w:t>
      </w:r>
    </w:p>
    <w:p>
      <w:pPr>
        <w:pStyle w:val="5"/>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保养项目</w:t>
      </w:r>
      <w:r>
        <w:rPr>
          <w:rFonts w:hint="eastAsia" w:ascii="仿宋" w:hAnsi="仿宋" w:eastAsia="仿宋" w:cs="仿宋"/>
          <w:i w:val="0"/>
          <w:iCs w:val="0"/>
          <w:caps w:val="0"/>
          <w:color w:val="333333"/>
          <w:spacing w:val="0"/>
          <w:sz w:val="30"/>
          <w:szCs w:val="30"/>
          <w:shd w:val="clear" w:color="auto" w:fill="FFFFFF"/>
        </w:rPr>
        <w:t>于202</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年1月1日开工建设，于202</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年</w:t>
      </w:r>
      <w:r>
        <w:rPr>
          <w:rFonts w:hint="eastAsia" w:ascii="仿宋" w:hAnsi="仿宋" w:eastAsia="仿宋" w:cs="仿宋"/>
          <w:i w:val="0"/>
          <w:iCs w:val="0"/>
          <w:caps w:val="0"/>
          <w:color w:val="333333"/>
          <w:spacing w:val="0"/>
          <w:sz w:val="30"/>
          <w:szCs w:val="30"/>
          <w:shd w:val="clear" w:color="auto" w:fill="FFFFFF"/>
          <w:lang w:val="en-US" w:eastAsia="zh-CN"/>
        </w:rPr>
        <w:t>12</w:t>
      </w:r>
      <w:r>
        <w:rPr>
          <w:rFonts w:hint="eastAsia" w:ascii="仿宋" w:hAnsi="仿宋" w:eastAsia="仿宋" w:cs="仿宋"/>
          <w:i w:val="0"/>
          <w:iCs w:val="0"/>
          <w:caps w:val="0"/>
          <w:color w:val="333333"/>
          <w:spacing w:val="0"/>
          <w:sz w:val="30"/>
          <w:szCs w:val="30"/>
          <w:shd w:val="clear" w:color="auto" w:fill="FFFFFF"/>
        </w:rPr>
        <w:t>月31日完工。建设目标是：</w:t>
      </w:r>
      <w:r>
        <w:rPr>
          <w:rFonts w:hint="eastAsia" w:ascii="仿宋" w:hAnsi="仿宋" w:eastAsia="仿宋" w:cs="仿宋"/>
          <w:i w:val="0"/>
          <w:iCs w:val="0"/>
          <w:caps w:val="0"/>
          <w:color w:val="333333"/>
          <w:spacing w:val="0"/>
          <w:sz w:val="30"/>
          <w:szCs w:val="30"/>
          <w:shd w:val="clear" w:color="auto" w:fill="FFFFFF"/>
          <w:lang w:eastAsia="zh-CN"/>
        </w:rPr>
        <w:t>全县国省道</w:t>
      </w:r>
      <w:r>
        <w:rPr>
          <w:rFonts w:hint="eastAsia" w:ascii="仿宋" w:hAnsi="仿宋" w:eastAsia="仿宋" w:cs="仿宋"/>
          <w:kern w:val="0"/>
          <w:sz w:val="30"/>
          <w:szCs w:val="30"/>
          <w:lang w:eastAsia="zh-CN"/>
        </w:rPr>
        <w:t>公路水毁抢修、危桥改造、</w:t>
      </w:r>
      <w:r>
        <w:rPr>
          <w:rFonts w:hint="eastAsia" w:ascii="仿宋" w:hAnsi="仿宋" w:eastAsia="仿宋" w:cs="仿宋"/>
          <w:color w:val="000000"/>
          <w:kern w:val="0"/>
          <w:sz w:val="30"/>
          <w:szCs w:val="30"/>
        </w:rPr>
        <w:t>道路绿化和养护</w:t>
      </w:r>
      <w:r>
        <w:rPr>
          <w:rFonts w:hint="eastAsia" w:ascii="仿宋" w:hAnsi="仿宋" w:eastAsia="仿宋" w:cs="仿宋"/>
          <w:color w:val="000000"/>
          <w:kern w:val="0"/>
          <w:sz w:val="30"/>
          <w:szCs w:val="30"/>
          <w:lang w:eastAsia="zh-CN"/>
        </w:rPr>
        <w:t>；</w:t>
      </w:r>
      <w:r>
        <w:rPr>
          <w:rFonts w:hint="eastAsia" w:ascii="仿宋" w:hAnsi="仿宋" w:eastAsia="仿宋" w:cs="仿宋"/>
          <w:i w:val="0"/>
          <w:iCs w:val="0"/>
          <w:caps w:val="0"/>
          <w:color w:val="333333"/>
          <w:spacing w:val="0"/>
          <w:sz w:val="30"/>
          <w:szCs w:val="30"/>
          <w:shd w:val="clear" w:color="auto" w:fill="FFFFFF"/>
        </w:rPr>
        <w:t>中心保持优良路</w:t>
      </w:r>
      <w:r>
        <w:rPr>
          <w:rFonts w:hint="eastAsia" w:ascii="仿宋" w:hAnsi="仿宋" w:eastAsia="仿宋" w:cs="仿宋"/>
          <w:i w:val="0"/>
          <w:iCs w:val="0"/>
          <w:caps w:val="0"/>
          <w:color w:val="333333"/>
          <w:spacing w:val="0"/>
          <w:sz w:val="30"/>
          <w:szCs w:val="30"/>
          <w:shd w:val="clear" w:color="auto" w:fill="FFFFFF"/>
          <w:lang w:val="en-US" w:eastAsia="zh-CN"/>
        </w:rPr>
        <w:t>127</w:t>
      </w:r>
      <w:r>
        <w:rPr>
          <w:rFonts w:hint="eastAsia" w:ascii="仿宋" w:hAnsi="仿宋" w:eastAsia="仿宋" w:cs="仿宋"/>
          <w:i w:val="0"/>
          <w:iCs w:val="0"/>
          <w:caps w:val="0"/>
          <w:color w:val="333333"/>
          <w:spacing w:val="0"/>
          <w:sz w:val="30"/>
          <w:szCs w:val="30"/>
          <w:shd w:val="clear" w:color="auto" w:fill="FFFFFF"/>
        </w:rPr>
        <w:t>km，优良路率90%。圆满完成各项路况指标任务。</w:t>
      </w:r>
    </w:p>
    <w:p>
      <w:pPr>
        <w:numPr>
          <w:ilvl w:val="0"/>
          <w:numId w:val="3"/>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项目资金使用及管理情况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rPr>
        <w:t>资金到位情况：</w:t>
      </w:r>
      <w:r>
        <w:rPr>
          <w:rFonts w:hint="eastAsia" w:ascii="仿宋" w:hAnsi="仿宋" w:eastAsia="仿宋" w:cs="仿宋"/>
          <w:i w:val="0"/>
          <w:iCs w:val="0"/>
          <w:caps w:val="0"/>
          <w:color w:val="333333"/>
          <w:spacing w:val="0"/>
          <w:sz w:val="30"/>
          <w:szCs w:val="30"/>
          <w:shd w:val="clear" w:color="auto" w:fill="FFFFFF"/>
          <w:lang w:eastAsia="zh-CN"/>
        </w:rPr>
        <w:t>国省道</w:t>
      </w:r>
      <w:r>
        <w:rPr>
          <w:rFonts w:hint="eastAsia" w:ascii="仿宋" w:hAnsi="仿宋" w:eastAsia="仿宋" w:cs="仿宋"/>
          <w:i w:val="0"/>
          <w:iCs w:val="0"/>
          <w:caps w:val="0"/>
          <w:color w:val="333333"/>
          <w:spacing w:val="0"/>
          <w:sz w:val="30"/>
          <w:szCs w:val="30"/>
          <w:shd w:val="clear" w:color="auto" w:fill="FFFFFF"/>
        </w:rPr>
        <w:t>公路养护</w:t>
      </w:r>
      <w:r>
        <w:rPr>
          <w:rFonts w:hint="eastAsia" w:ascii="仿宋" w:hAnsi="仿宋" w:eastAsia="仿宋" w:cs="仿宋"/>
          <w:i w:val="0"/>
          <w:iCs w:val="0"/>
          <w:caps w:val="0"/>
          <w:color w:val="333333"/>
          <w:spacing w:val="0"/>
          <w:sz w:val="30"/>
          <w:szCs w:val="30"/>
          <w:shd w:val="clear" w:color="auto" w:fill="FFFFFF"/>
          <w:lang w:eastAsia="zh-CN"/>
        </w:rPr>
        <w:t>小修项目</w:t>
      </w:r>
      <w:r>
        <w:rPr>
          <w:rFonts w:hint="eastAsia" w:ascii="仿宋" w:hAnsi="仿宋" w:eastAsia="仿宋" w:cs="仿宋"/>
          <w:i w:val="0"/>
          <w:iCs w:val="0"/>
          <w:caps w:val="0"/>
          <w:color w:val="333333"/>
          <w:spacing w:val="0"/>
          <w:sz w:val="30"/>
          <w:szCs w:val="30"/>
          <w:shd w:val="clear" w:color="auto" w:fill="FFFFFF"/>
        </w:rPr>
        <w:t>来源为财政配套，共计</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万元，到位</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万元。资金到位率100%。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rPr>
        <w:t>（</w:t>
      </w: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）资金使用情况：</w:t>
      </w:r>
      <w:r>
        <w:rPr>
          <w:rFonts w:hint="eastAsia" w:ascii="仿宋" w:hAnsi="仿宋" w:eastAsia="仿宋" w:cs="仿宋"/>
          <w:i w:val="0"/>
          <w:iCs w:val="0"/>
          <w:caps w:val="0"/>
          <w:color w:val="333333"/>
          <w:spacing w:val="0"/>
          <w:sz w:val="30"/>
          <w:szCs w:val="30"/>
          <w:shd w:val="clear" w:color="auto" w:fill="FFFFFF"/>
          <w:lang w:eastAsia="zh-CN"/>
        </w:rPr>
        <w:t>省公</w:t>
      </w:r>
      <w:r>
        <w:rPr>
          <w:rFonts w:hint="eastAsia" w:ascii="仿宋" w:hAnsi="仿宋" w:eastAsia="仿宋" w:cs="仿宋"/>
          <w:i w:val="0"/>
          <w:iCs w:val="0"/>
          <w:caps w:val="0"/>
          <w:color w:val="333333"/>
          <w:spacing w:val="0"/>
          <w:sz w:val="30"/>
          <w:szCs w:val="30"/>
          <w:shd w:val="clear" w:color="auto" w:fill="FFFFFF"/>
        </w:rPr>
        <w:t>路养护</w:t>
      </w:r>
      <w:r>
        <w:rPr>
          <w:rFonts w:hint="eastAsia" w:ascii="仿宋" w:hAnsi="仿宋" w:eastAsia="仿宋" w:cs="仿宋"/>
          <w:i w:val="0"/>
          <w:iCs w:val="0"/>
          <w:caps w:val="0"/>
          <w:color w:val="333333"/>
          <w:spacing w:val="0"/>
          <w:sz w:val="30"/>
          <w:szCs w:val="30"/>
          <w:shd w:val="clear" w:color="auto" w:fill="FFFFFF"/>
          <w:lang w:eastAsia="zh-CN"/>
        </w:rPr>
        <w:t>保养项目</w:t>
      </w:r>
      <w:r>
        <w:rPr>
          <w:rFonts w:hint="eastAsia" w:ascii="仿宋" w:hAnsi="仿宋" w:eastAsia="仿宋" w:cs="仿宋"/>
          <w:i w:val="0"/>
          <w:iCs w:val="0"/>
          <w:caps w:val="0"/>
          <w:color w:val="333333"/>
          <w:spacing w:val="0"/>
          <w:sz w:val="30"/>
          <w:szCs w:val="30"/>
          <w:shd w:val="clear" w:color="auto" w:fill="FFFFFF"/>
        </w:rPr>
        <w:t>、</w:t>
      </w:r>
      <w:r>
        <w:rPr>
          <w:rFonts w:hint="eastAsia" w:ascii="仿宋" w:hAnsi="仿宋" w:eastAsia="仿宋" w:cs="仿宋"/>
          <w:i w:val="0"/>
          <w:iCs w:val="0"/>
          <w:caps w:val="0"/>
          <w:color w:val="333333"/>
          <w:spacing w:val="0"/>
          <w:sz w:val="30"/>
          <w:szCs w:val="30"/>
          <w:shd w:val="clear" w:color="auto" w:fill="FFFFFF"/>
          <w:lang w:eastAsia="zh-CN"/>
        </w:rPr>
        <w:t>公路大修</w:t>
      </w:r>
      <w:r>
        <w:rPr>
          <w:rFonts w:hint="eastAsia" w:ascii="仿宋" w:hAnsi="仿宋" w:eastAsia="仿宋" w:cs="仿宋"/>
          <w:i w:val="0"/>
          <w:iCs w:val="0"/>
          <w:caps w:val="0"/>
          <w:color w:val="333333"/>
          <w:spacing w:val="0"/>
          <w:sz w:val="30"/>
          <w:szCs w:val="30"/>
          <w:shd w:val="clear" w:color="auto" w:fill="FFFFFF"/>
        </w:rPr>
        <w:t>项目共计支出</w:t>
      </w:r>
      <w:r>
        <w:rPr>
          <w:rFonts w:hint="eastAsia" w:ascii="仿宋" w:hAnsi="仿宋" w:eastAsia="仿宋" w:cs="仿宋"/>
          <w:i w:val="0"/>
          <w:iCs w:val="0"/>
          <w:caps w:val="0"/>
          <w:color w:val="333333"/>
          <w:spacing w:val="0"/>
          <w:sz w:val="30"/>
          <w:szCs w:val="30"/>
          <w:shd w:val="clear" w:color="auto" w:fill="FFFFFF"/>
          <w:lang w:val="en-US" w:eastAsia="zh-CN"/>
        </w:rPr>
        <w:t>408</w:t>
      </w:r>
      <w:r>
        <w:rPr>
          <w:rFonts w:hint="eastAsia" w:ascii="仿宋" w:hAnsi="仿宋" w:eastAsia="仿宋" w:cs="仿宋"/>
          <w:i w:val="0"/>
          <w:iCs w:val="0"/>
          <w:caps w:val="0"/>
          <w:color w:val="333333"/>
          <w:spacing w:val="0"/>
          <w:sz w:val="30"/>
          <w:szCs w:val="30"/>
          <w:shd w:val="clear" w:color="auto" w:fill="FFFFFF"/>
        </w:rPr>
        <w:t>万元，全部用于各项工作的开展。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各项目实施单位根据预算批复，按部门职责分工明确，制定了相应资金管理办法和实施方案。同时，各项目实施单位制定或完善了内部控制与考核制度，对专项资金管理的预算审核、支出审批以及实施结果等都作出了详细规定。</w:t>
      </w:r>
    </w:p>
    <w:p>
      <w:pPr>
        <w:numPr>
          <w:ilvl w:val="0"/>
          <w:numId w:val="4"/>
        </w:numPr>
        <w:spacing w:line="360" w:lineRule="auto"/>
        <w:rPr>
          <w:rFonts w:hint="eastAsia" w:ascii="仿宋" w:hAnsi="仿宋" w:eastAsia="仿宋" w:cs="仿宋"/>
          <w:b/>
          <w:bCs/>
          <w:sz w:val="30"/>
          <w:szCs w:val="30"/>
        </w:rPr>
      </w:pPr>
      <w:r>
        <w:rPr>
          <w:rFonts w:hint="eastAsia" w:ascii="仿宋" w:hAnsi="仿宋" w:eastAsia="仿宋" w:cs="仿宋"/>
          <w:b/>
          <w:bCs/>
          <w:sz w:val="30"/>
          <w:szCs w:val="30"/>
        </w:rPr>
        <w:t>项目组织实施情况</w:t>
      </w:r>
    </w:p>
    <w:p>
      <w:pPr>
        <w:pStyle w:val="5"/>
        <w:numPr>
          <w:ilvl w:val="0"/>
          <w:numId w:val="0"/>
        </w:numPr>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rPr>
        <w:t>加强月度检查和巡查力度，认真贯彻落实公路小修保养及养护工程质量管理办法，中心党组指派</w:t>
      </w:r>
      <w:r>
        <w:rPr>
          <w:rFonts w:hint="eastAsia" w:ascii="仿宋" w:hAnsi="仿宋" w:eastAsia="仿宋" w:cs="仿宋"/>
          <w:i w:val="0"/>
          <w:iCs w:val="0"/>
          <w:caps w:val="0"/>
          <w:color w:val="333333"/>
          <w:spacing w:val="0"/>
          <w:sz w:val="30"/>
          <w:szCs w:val="30"/>
          <w:shd w:val="clear" w:color="auto" w:fill="FFFFFF"/>
          <w:lang w:eastAsia="zh-CN"/>
        </w:rPr>
        <w:t>书记欧阳开旗</w:t>
      </w:r>
      <w:r>
        <w:rPr>
          <w:rFonts w:hint="eastAsia" w:ascii="仿宋" w:hAnsi="仿宋" w:eastAsia="仿宋" w:cs="仿宋"/>
          <w:i w:val="0"/>
          <w:iCs w:val="0"/>
          <w:caps w:val="0"/>
          <w:color w:val="333333"/>
          <w:spacing w:val="0"/>
          <w:sz w:val="30"/>
          <w:szCs w:val="30"/>
          <w:shd w:val="clear" w:color="auto" w:fill="FFFFFF"/>
        </w:rPr>
        <w:t>带队、以公路养护股和四个公路养护</w:t>
      </w:r>
      <w:r>
        <w:rPr>
          <w:rFonts w:hint="eastAsia" w:ascii="仿宋" w:hAnsi="仿宋" w:eastAsia="仿宋" w:cs="仿宋"/>
          <w:i w:val="0"/>
          <w:iCs w:val="0"/>
          <w:caps w:val="0"/>
          <w:color w:val="333333"/>
          <w:spacing w:val="0"/>
          <w:sz w:val="30"/>
          <w:szCs w:val="30"/>
          <w:shd w:val="clear" w:color="auto" w:fill="FFFFFF"/>
          <w:lang w:eastAsia="zh-CN"/>
        </w:rPr>
        <w:t>工班</w:t>
      </w:r>
      <w:r>
        <w:rPr>
          <w:rFonts w:hint="eastAsia" w:ascii="仿宋" w:hAnsi="仿宋" w:eastAsia="仿宋" w:cs="仿宋"/>
          <w:i w:val="0"/>
          <w:iCs w:val="0"/>
          <w:caps w:val="0"/>
          <w:color w:val="333333"/>
          <w:spacing w:val="0"/>
          <w:sz w:val="30"/>
          <w:szCs w:val="30"/>
          <w:shd w:val="clear" w:color="auto" w:fill="FFFFFF"/>
        </w:rPr>
        <w:t>每月对全中心管养国省</w:t>
      </w:r>
      <w:r>
        <w:rPr>
          <w:rFonts w:hint="eastAsia" w:ascii="仿宋" w:hAnsi="仿宋" w:eastAsia="仿宋" w:cs="仿宋"/>
          <w:i w:val="0"/>
          <w:iCs w:val="0"/>
          <w:caps w:val="0"/>
          <w:color w:val="333333"/>
          <w:spacing w:val="0"/>
          <w:sz w:val="30"/>
          <w:szCs w:val="30"/>
          <w:shd w:val="clear" w:color="auto" w:fill="FFFFFF"/>
          <w:lang w:eastAsia="zh-CN"/>
        </w:rPr>
        <w:t>县</w:t>
      </w:r>
      <w:r>
        <w:rPr>
          <w:rFonts w:hint="eastAsia" w:ascii="仿宋" w:hAnsi="仿宋" w:eastAsia="仿宋" w:cs="仿宋"/>
          <w:i w:val="0"/>
          <w:iCs w:val="0"/>
          <w:caps w:val="0"/>
          <w:color w:val="333333"/>
          <w:spacing w:val="0"/>
          <w:sz w:val="30"/>
          <w:szCs w:val="30"/>
          <w:shd w:val="clear" w:color="auto" w:fill="FFFFFF"/>
        </w:rPr>
        <w:t>干线公路进行一次例行性检查，同时加强平时巡稽查力度。重点稽查职工出勤出工、安全作业、劳动管理、落实“七无三有”、养护质量、计划完成情况等。</w:t>
      </w:r>
    </w:p>
    <w:p>
      <w:pPr>
        <w:pStyle w:val="5"/>
        <w:numPr>
          <w:ilvl w:val="0"/>
          <w:numId w:val="0"/>
        </w:numPr>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val="en-US" w:eastAsia="zh-CN"/>
        </w:rPr>
        <w:t>2.</w:t>
      </w:r>
      <w:r>
        <w:rPr>
          <w:rFonts w:hint="eastAsia" w:ascii="仿宋" w:hAnsi="仿宋" w:eastAsia="仿宋" w:cs="仿宋"/>
          <w:i w:val="0"/>
          <w:iCs w:val="0"/>
          <w:caps w:val="0"/>
          <w:color w:val="333333"/>
          <w:spacing w:val="0"/>
          <w:sz w:val="30"/>
          <w:szCs w:val="30"/>
          <w:shd w:val="clear" w:color="auto" w:fill="FFFFFF"/>
        </w:rPr>
        <w:t>在项目资金使用管理上，我们一直按照国家财经法规和内部财务管理制度的规定开支。资金结付有完整的审批程序和手续，严格按照财经制度的有关要求，做到专款专用，单位分管领导对资金的使用进行全程监督，保证资金使用的合规性。资金使用无截留、挤占、挪用、虚列支出等情况。</w:t>
      </w:r>
    </w:p>
    <w:p>
      <w:pPr>
        <w:numPr>
          <w:ilvl w:val="0"/>
          <w:numId w:val="0"/>
        </w:numPr>
        <w:spacing w:line="360" w:lineRule="auto"/>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项目绩效情况</w:t>
      </w:r>
    </w:p>
    <w:p>
      <w:pPr>
        <w:numPr>
          <w:ilvl w:val="0"/>
          <w:numId w:val="0"/>
        </w:numPr>
        <w:spacing w:line="360" w:lineRule="auto"/>
        <w:ind w:firstLine="600" w:firstLineChars="200"/>
        <w:rPr>
          <w:rFonts w:hint="eastAsia" w:ascii="仿宋" w:hAnsi="仿宋" w:eastAsia="仿宋" w:cs="仿宋"/>
          <w:i w:val="0"/>
          <w:iCs w:val="0"/>
          <w:caps w:val="0"/>
          <w:color w:val="333333"/>
          <w:spacing w:val="0"/>
          <w:sz w:val="30"/>
          <w:szCs w:val="30"/>
          <w:shd w:val="clear" w:color="auto" w:fill="FFFFFF"/>
        </w:rPr>
      </w:pP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1</w:t>
      </w:r>
      <w:r>
        <w:rPr>
          <w:rFonts w:hint="eastAsia" w:ascii="仿宋" w:hAnsi="仿宋" w:eastAsia="仿宋" w:cs="仿宋"/>
          <w:i w:val="0"/>
          <w:iCs w:val="0"/>
          <w:caps w:val="0"/>
          <w:color w:val="333333"/>
          <w:spacing w:val="0"/>
          <w:sz w:val="30"/>
          <w:szCs w:val="30"/>
          <w:shd w:val="clear" w:color="auto" w:fill="FFFFFF"/>
          <w:lang w:eastAsia="zh-CN"/>
        </w:rPr>
        <w:t>）</w:t>
      </w:r>
      <w:r>
        <w:rPr>
          <w:rFonts w:hint="eastAsia" w:ascii="仿宋" w:hAnsi="仿宋" w:eastAsia="仿宋" w:cs="仿宋"/>
          <w:i w:val="0"/>
          <w:iCs w:val="0"/>
          <w:caps w:val="0"/>
          <w:color w:val="333333"/>
          <w:spacing w:val="0"/>
          <w:sz w:val="30"/>
          <w:szCs w:val="30"/>
          <w:shd w:val="clear" w:color="auto" w:fill="FFFFFF"/>
          <w:lang w:val="en-US" w:eastAsia="zh-CN"/>
        </w:rPr>
        <w:t>项目经济性分析：</w:t>
      </w:r>
      <w:r>
        <w:rPr>
          <w:rFonts w:hint="eastAsia" w:ascii="仿宋" w:hAnsi="仿宋" w:eastAsia="仿宋" w:cs="仿宋"/>
          <w:i w:val="0"/>
          <w:iCs w:val="0"/>
          <w:caps w:val="0"/>
          <w:color w:val="333333"/>
          <w:spacing w:val="0"/>
          <w:sz w:val="30"/>
          <w:szCs w:val="30"/>
          <w:shd w:val="clear" w:color="auto" w:fill="FFFFFF"/>
        </w:rPr>
        <w:t>我中心专项资金成本控制较好。省干线公路养护项目实施后，全县国省道的养护管理得到加强，日常养护规范，小修工程得到及时实施，公路病害及时得到修复，确保了全县普通干线公路安全畅通。为社会生产、国民生活和商品流通提供便捷、安全、畅通、舒适的公路交通环境，促进公路运输事业繁荣和经济社会又好又快发展。为全县社会经济发展提供了良好的公路交通环境和经济服务联通纽带。</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（2）项目管理情况分析：</w:t>
      </w:r>
      <w:r>
        <w:rPr>
          <w:rFonts w:hint="eastAsia" w:ascii="仿宋" w:hAnsi="仿宋" w:eastAsia="仿宋" w:cs="仿宋"/>
          <w:sz w:val="32"/>
          <w:szCs w:val="32"/>
          <w:lang w:val="en-US" w:eastAsia="zh-CN"/>
        </w:rPr>
        <w:t>一是</w:t>
      </w:r>
      <w:r>
        <w:rPr>
          <w:rFonts w:hint="eastAsia" w:ascii="仿宋" w:hAnsi="仿宋" w:eastAsia="仿宋" w:cs="仿宋"/>
          <w:b w:val="0"/>
          <w:bCs w:val="0"/>
          <w:sz w:val="32"/>
          <w:szCs w:val="32"/>
          <w:lang w:val="en-US" w:eastAsia="zh-CN"/>
        </w:rPr>
        <w:t>抢抓汛期有利天气做好路面接裂缝养护和其它病害早期处治工作，建立小修工程台账，分析病害原因，集中处置路面病害，实现“有缝必养、坑槽必补。</w:t>
      </w:r>
      <w:r>
        <w:rPr>
          <w:rFonts w:hint="eastAsia" w:ascii="仿宋" w:hAnsi="仿宋" w:eastAsia="仿宋" w:cs="仿宋"/>
          <w:b w:val="0"/>
          <w:bCs w:val="0"/>
          <w:sz w:val="30"/>
          <w:szCs w:val="30"/>
          <w:lang w:val="en-US" w:eastAsia="zh-CN"/>
        </w:rPr>
        <w:t>今年我中心</w:t>
      </w:r>
      <w:r>
        <w:rPr>
          <w:rFonts w:hint="eastAsia" w:ascii="仿宋" w:hAnsi="仿宋" w:eastAsia="仿宋" w:cs="仿宋"/>
          <w:sz w:val="30"/>
          <w:szCs w:val="30"/>
        </w:rPr>
        <w:t>完成清灌缝</w:t>
      </w:r>
      <w:r>
        <w:rPr>
          <w:rFonts w:hint="eastAsia" w:ascii="仿宋" w:hAnsi="仿宋" w:eastAsia="仿宋" w:cs="仿宋"/>
          <w:sz w:val="30"/>
          <w:szCs w:val="30"/>
          <w:lang w:val="en-US" w:eastAsia="zh-CN"/>
        </w:rPr>
        <w:t>30</w:t>
      </w:r>
      <w:r>
        <w:rPr>
          <w:rFonts w:hint="eastAsia" w:ascii="仿宋" w:hAnsi="仿宋" w:eastAsia="仿宋" w:cs="仿宋"/>
          <w:sz w:val="30"/>
          <w:szCs w:val="30"/>
        </w:rPr>
        <w:t>公里</w:t>
      </w:r>
      <w:r>
        <w:rPr>
          <w:rFonts w:hint="eastAsia" w:ascii="仿宋" w:hAnsi="仿宋" w:eastAsia="仿宋" w:cs="仿宋"/>
          <w:sz w:val="30"/>
          <w:szCs w:val="30"/>
          <w:lang w:val="en-US" w:eastAsia="zh-CN"/>
        </w:rPr>
        <w:t>64764</w:t>
      </w:r>
      <w:r>
        <w:rPr>
          <w:rFonts w:hint="eastAsia" w:ascii="仿宋" w:hAnsi="仿宋" w:eastAsia="仿宋" w:cs="仿宋"/>
          <w:sz w:val="30"/>
          <w:szCs w:val="30"/>
        </w:rPr>
        <w:t>米和裂缝修补约</w:t>
      </w:r>
      <w:r>
        <w:rPr>
          <w:rFonts w:hint="eastAsia" w:ascii="仿宋" w:hAnsi="仿宋" w:eastAsia="仿宋" w:cs="仿宋"/>
          <w:sz w:val="30"/>
          <w:szCs w:val="30"/>
          <w:lang w:val="en-US" w:eastAsia="zh-CN"/>
        </w:rPr>
        <w:t>74</w:t>
      </w:r>
      <w:r>
        <w:rPr>
          <w:rFonts w:hint="eastAsia" w:ascii="仿宋" w:hAnsi="仿宋" w:eastAsia="仿宋" w:cs="仿宋"/>
          <w:sz w:val="30"/>
          <w:szCs w:val="30"/>
        </w:rPr>
        <w:t>万，完成路面病害处治4</w:t>
      </w:r>
      <w:r>
        <w:rPr>
          <w:rFonts w:hint="eastAsia" w:ascii="仿宋" w:hAnsi="仿宋" w:eastAsia="仿宋" w:cs="仿宋"/>
          <w:sz w:val="30"/>
          <w:szCs w:val="30"/>
          <w:lang w:val="en-US" w:eastAsia="zh-CN"/>
        </w:rPr>
        <w:t>36</w:t>
      </w:r>
      <w:r>
        <w:rPr>
          <w:rFonts w:hint="eastAsia" w:ascii="仿宋" w:hAnsi="仿宋" w:eastAsia="仿宋" w:cs="仿宋"/>
          <w:sz w:val="30"/>
          <w:szCs w:val="30"/>
        </w:rPr>
        <w:t>处，投入约</w:t>
      </w:r>
      <w:r>
        <w:rPr>
          <w:rFonts w:hint="eastAsia" w:ascii="仿宋" w:hAnsi="仿宋" w:eastAsia="仿宋" w:cs="仿宋"/>
          <w:sz w:val="30"/>
          <w:szCs w:val="30"/>
          <w:lang w:val="en-US" w:eastAsia="zh-CN"/>
        </w:rPr>
        <w:t>27</w:t>
      </w:r>
      <w:r>
        <w:rPr>
          <w:rFonts w:hint="eastAsia" w:ascii="仿宋" w:hAnsi="仿宋" w:eastAsia="仿宋" w:cs="仿宋"/>
          <w:sz w:val="30"/>
          <w:szCs w:val="30"/>
        </w:rPr>
        <w:t>万</w:t>
      </w:r>
      <w:r>
        <w:rPr>
          <w:rFonts w:hint="eastAsia" w:ascii="仿宋" w:hAnsi="仿宋" w:eastAsia="仿宋" w:cs="仿宋"/>
          <w:sz w:val="30"/>
          <w:szCs w:val="30"/>
          <w:lang w:eastAsia="zh-CN"/>
        </w:rPr>
        <w:t>，</w:t>
      </w:r>
      <w:r>
        <w:rPr>
          <w:rFonts w:hint="eastAsia" w:ascii="仿宋" w:hAnsi="仿宋" w:eastAsia="仿宋" w:cs="仿宋"/>
          <w:sz w:val="30"/>
          <w:szCs w:val="30"/>
        </w:rPr>
        <w:t>完成破损板块换板</w:t>
      </w:r>
      <w:r>
        <w:rPr>
          <w:rFonts w:hint="eastAsia" w:ascii="仿宋" w:hAnsi="仿宋" w:eastAsia="仿宋" w:cs="仿宋"/>
          <w:sz w:val="30"/>
          <w:szCs w:val="30"/>
          <w:lang w:val="en-US" w:eastAsia="zh-CN"/>
        </w:rPr>
        <w:t>56</w:t>
      </w:r>
      <w:r>
        <w:rPr>
          <w:rFonts w:hint="eastAsia" w:ascii="仿宋" w:hAnsi="仿宋" w:eastAsia="仿宋" w:cs="仿宋"/>
          <w:sz w:val="30"/>
          <w:szCs w:val="30"/>
        </w:rPr>
        <w:t>块1</w:t>
      </w:r>
      <w:r>
        <w:rPr>
          <w:rFonts w:hint="eastAsia" w:ascii="仿宋" w:hAnsi="仿宋" w:eastAsia="仿宋" w:cs="仿宋"/>
          <w:sz w:val="30"/>
          <w:szCs w:val="30"/>
          <w:lang w:val="en-US" w:eastAsia="zh-CN"/>
        </w:rPr>
        <w:t>260</w:t>
      </w:r>
      <w:r>
        <w:rPr>
          <w:rFonts w:hint="eastAsia" w:ascii="仿宋" w:hAnsi="仿宋" w:eastAsia="仿宋" w:cs="仿宋"/>
          <w:sz w:val="30"/>
          <w:szCs w:val="30"/>
        </w:rPr>
        <w:t>㎡约</w:t>
      </w:r>
      <w:r>
        <w:rPr>
          <w:rFonts w:hint="eastAsia" w:ascii="仿宋" w:hAnsi="仿宋" w:eastAsia="仿宋" w:cs="仿宋"/>
          <w:sz w:val="30"/>
          <w:szCs w:val="30"/>
          <w:lang w:val="en-US" w:eastAsia="zh-CN"/>
        </w:rPr>
        <w:t>28</w:t>
      </w:r>
      <w:r>
        <w:rPr>
          <w:rFonts w:hint="eastAsia" w:ascii="仿宋" w:hAnsi="仿宋" w:eastAsia="仿宋" w:cs="仿宋"/>
          <w:sz w:val="30"/>
          <w:szCs w:val="30"/>
        </w:rPr>
        <w:t>万</w:t>
      </w:r>
      <w:r>
        <w:rPr>
          <w:rFonts w:hint="eastAsia" w:ascii="仿宋" w:hAnsi="仿宋" w:eastAsia="仿宋" w:cs="仿宋"/>
          <w:sz w:val="30"/>
          <w:szCs w:val="30"/>
          <w:lang w:eastAsia="zh-CN"/>
        </w:rPr>
        <w:t>；</w:t>
      </w:r>
      <w:r>
        <w:rPr>
          <w:rFonts w:hint="eastAsia" w:ascii="仿宋" w:hAnsi="仿宋" w:eastAsia="仿宋" w:cs="仿宋"/>
          <w:b w:val="0"/>
          <w:bCs w:val="0"/>
          <w:sz w:val="30"/>
          <w:szCs w:val="30"/>
          <w:lang w:val="en-US" w:eastAsia="zh-CN"/>
        </w:rPr>
        <w:t>保证路基路面、构造物排水畅通。全面修复、疏通国省干线上既有边沟4公里、涵洞30座，完善路基排水设施：整平路肩18公里，消除路面积水135处。</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color="auto" w:fill="FFFFFF"/>
          <w:lang w:eastAsia="zh-CN"/>
        </w:rPr>
        <w:t>五</w:t>
      </w:r>
      <w:r>
        <w:rPr>
          <w:rFonts w:hint="eastAsia" w:ascii="仿宋" w:hAnsi="仿宋" w:eastAsia="仿宋" w:cs="仿宋"/>
          <w:b/>
          <w:bCs/>
          <w:i w:val="0"/>
          <w:iCs w:val="0"/>
          <w:caps w:val="0"/>
          <w:color w:val="333333"/>
          <w:spacing w:val="0"/>
          <w:sz w:val="30"/>
          <w:szCs w:val="30"/>
          <w:shd w:val="clear" w:color="auto" w:fill="FFFFFF"/>
        </w:rPr>
        <w:t>、存在的问题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202</w:t>
      </w:r>
      <w:r>
        <w:rPr>
          <w:rFonts w:hint="eastAsia" w:ascii="仿宋" w:hAnsi="仿宋" w:eastAsia="仿宋" w:cs="仿宋"/>
          <w:i w:val="0"/>
          <w:iCs w:val="0"/>
          <w:caps w:val="0"/>
          <w:color w:val="333333"/>
          <w:spacing w:val="0"/>
          <w:sz w:val="30"/>
          <w:szCs w:val="30"/>
          <w:shd w:val="clear" w:color="auto" w:fill="FFFFFF"/>
          <w:lang w:val="en-US" w:eastAsia="zh-CN"/>
        </w:rPr>
        <w:t>3</w:t>
      </w:r>
      <w:r>
        <w:rPr>
          <w:rFonts w:hint="eastAsia" w:ascii="仿宋" w:hAnsi="仿宋" w:eastAsia="仿宋" w:cs="仿宋"/>
          <w:i w:val="0"/>
          <w:iCs w:val="0"/>
          <w:caps w:val="0"/>
          <w:color w:val="333333"/>
          <w:spacing w:val="0"/>
          <w:sz w:val="30"/>
          <w:szCs w:val="30"/>
          <w:shd w:val="clear" w:color="auto" w:fill="FFFFFF"/>
        </w:rPr>
        <w:t>年，我中心交通事业发展专项资金的管理使用尽管取得了比较好的成效，基本实现了预期的绩效目标，但也还存在以下需要改进、完善和规范的问题。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（一）养护标准化、机械化及养护新工艺和新材料的使用有待进一步提高。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color="auto" w:fill="FFFFFF"/>
        </w:rPr>
        <w:t>（二）养护整体绩效有待进一步提高。</w:t>
      </w: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ind w:left="93"/>
        <w:jc w:val="both"/>
        <w:rPr>
          <w:rFonts w:eastAsia="黑体"/>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42121"/>
    <w:multiLevelType w:val="singleLevel"/>
    <w:tmpl w:val="1E842121"/>
    <w:lvl w:ilvl="0" w:tentative="0">
      <w:start w:val="2"/>
      <w:numFmt w:val="decimal"/>
      <w:suff w:val="nothing"/>
      <w:lvlText w:val="（%1）"/>
      <w:lvlJc w:val="left"/>
    </w:lvl>
  </w:abstractNum>
  <w:abstractNum w:abstractNumId="1">
    <w:nsid w:val="557FDF22"/>
    <w:multiLevelType w:val="singleLevel"/>
    <w:tmpl w:val="557FDF22"/>
    <w:lvl w:ilvl="0" w:tentative="0">
      <w:start w:val="1"/>
      <w:numFmt w:val="chineseCounting"/>
      <w:suff w:val="nothing"/>
      <w:lvlText w:val="%1、"/>
      <w:lvlJc w:val="left"/>
    </w:lvl>
  </w:abstractNum>
  <w:abstractNum w:abstractNumId="2">
    <w:nsid w:val="557FDF85"/>
    <w:multiLevelType w:val="singleLevel"/>
    <w:tmpl w:val="557FDF85"/>
    <w:lvl w:ilvl="0" w:tentative="0">
      <w:start w:val="2"/>
      <w:numFmt w:val="chineseCounting"/>
      <w:suff w:val="nothing"/>
      <w:lvlText w:val="%1、"/>
      <w:lvlJc w:val="left"/>
    </w:lvl>
  </w:abstractNum>
  <w:abstractNum w:abstractNumId="3">
    <w:nsid w:val="557FE056"/>
    <w:multiLevelType w:val="singleLevel"/>
    <w:tmpl w:val="557FE056"/>
    <w:lvl w:ilvl="0" w:tentative="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jdmMDgxNDgyNTUxNTExYjJiNDcxYjdkYWM2M2MifQ=="/>
  </w:docVars>
  <w:rsids>
    <w:rsidRoot w:val="00000000"/>
    <w:rsid w:val="00AF2849"/>
    <w:rsid w:val="36732385"/>
    <w:rsid w:val="449E1809"/>
    <w:rsid w:val="56661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style>
  <w:style w:type="paragraph" w:styleId="6">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633</Words>
  <Characters>748</Characters>
  <Lines>0</Lines>
  <Paragraphs>0</Paragraphs>
  <TotalTime>0</TotalTime>
  <ScaleCrop>false</ScaleCrop>
  <LinksUpToDate>false</LinksUpToDate>
  <CharactersWithSpaces>968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2023-03-16T01:12:00Z</dcterms:created>
  <dc:creator>Administrator</dc:creator>
  <cp:lastModifiedBy>WPS_1559721584</cp:lastModifiedBy>
  <dcterms:modified xsi:type="dcterms:W3CDTF">2024-05-07T07:40:02Z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1C5F8D22131E404AB74DF5213626A794</vt:lpwstr>
  </property>
</Properties>
</file>