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hint="eastAsia" w:ascii="宋体" w:hAnsi="宋体" w:cs="宋体"/>
          <w:kern w:val="0"/>
          <w:sz w:val="30"/>
          <w:szCs w:val="30"/>
        </w:rPr>
      </w:pPr>
      <w:r>
        <w:rPr>
          <w:rFonts w:hint="eastAsia" w:eastAsia="方正小标宋_GBK"/>
          <w:kern w:val="0"/>
          <w:sz w:val="36"/>
          <w:szCs w:val="36"/>
        </w:rPr>
        <w:t xml:space="preserve"> </w:t>
      </w:r>
      <w:r>
        <w:rPr>
          <w:rFonts w:hint="eastAsia" w:ascii="宋体" w:hAnsi="宋体" w:cs="宋体"/>
          <w:kern w:val="0"/>
          <w:sz w:val="30"/>
          <w:szCs w:val="30"/>
        </w:rPr>
        <w:t>江永县委党史研究室部门整体支出绩效评价基础数据表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仿宋_GB2312"/>
          <w:kern w:val="0"/>
          <w:sz w:val="24"/>
        </w:rPr>
      </w:pPr>
      <w:r>
        <w:rPr>
          <w:rFonts w:hint="eastAsia" w:eastAsia="仿宋_GB2312"/>
          <w:kern w:val="0"/>
          <w:sz w:val="30"/>
          <w:szCs w:val="30"/>
        </w:rPr>
        <w:tab/>
      </w:r>
      <w:r>
        <w:rPr>
          <w:rFonts w:hint="eastAsia" w:eastAsia="仿宋_GB2312"/>
          <w:kern w:val="0"/>
          <w:sz w:val="30"/>
          <w:szCs w:val="30"/>
        </w:rPr>
        <w:tab/>
      </w:r>
      <w:r>
        <w:rPr>
          <w:rFonts w:hint="eastAsia" w:eastAsia="仿宋_GB2312"/>
          <w:kern w:val="0"/>
          <w:sz w:val="30"/>
          <w:szCs w:val="30"/>
        </w:rPr>
        <w:t xml:space="preserve">           </w:t>
      </w:r>
      <w:r>
        <w:rPr>
          <w:rFonts w:hint="eastAsia" w:eastAsia="仿宋_GB2312"/>
          <w:kern w:val="0"/>
          <w:sz w:val="24"/>
        </w:rPr>
        <w:t xml:space="preserve">  金额单位：万元</w:t>
      </w:r>
    </w:p>
    <w:tbl>
      <w:tblPr>
        <w:tblStyle w:val="6"/>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年实际在职人数</w:t>
            </w:r>
          </w:p>
        </w:tc>
        <w:tc>
          <w:tcPr>
            <w:tcW w:w="1832" w:type="dxa"/>
            <w:gridSpan w:val="2"/>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54" w:type="dxa"/>
            <w:vMerge w:val="continue"/>
            <w:vAlign w:val="center"/>
          </w:tcPr>
          <w:p>
            <w:pPr>
              <w:widowControl/>
              <w:jc w:val="left"/>
              <w:rPr>
                <w:rFonts w:eastAsia="仿宋_GB2312"/>
                <w:kern w:val="0"/>
                <w:szCs w:val="21"/>
              </w:rPr>
            </w:pPr>
          </w:p>
        </w:tc>
        <w:tc>
          <w:tcPr>
            <w:tcW w:w="2038" w:type="dxa"/>
            <w:gridSpan w:val="2"/>
            <w:vAlign w:val="center"/>
          </w:tcPr>
          <w:p>
            <w:pPr>
              <w:widowControl/>
              <w:jc w:val="center"/>
              <w:rPr>
                <w:rFonts w:eastAsia="仿宋_GB2312"/>
                <w:kern w:val="0"/>
                <w:szCs w:val="21"/>
              </w:rPr>
            </w:pPr>
            <w:r>
              <w:rPr>
                <w:rFonts w:hint="eastAsia" w:eastAsia="仿宋_GB2312"/>
                <w:kern w:val="0"/>
                <w:szCs w:val="21"/>
              </w:rPr>
              <w:t>6</w:t>
            </w:r>
          </w:p>
        </w:tc>
        <w:tc>
          <w:tcPr>
            <w:tcW w:w="2240" w:type="dxa"/>
            <w:gridSpan w:val="2"/>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5</w:t>
            </w:r>
          </w:p>
        </w:tc>
        <w:tc>
          <w:tcPr>
            <w:tcW w:w="1832" w:type="dxa"/>
            <w:gridSpan w:val="2"/>
            <w:vAlign w:val="center"/>
          </w:tcPr>
          <w:p>
            <w:pPr>
              <w:widowControl/>
              <w:jc w:val="center"/>
              <w:rPr>
                <w:rFonts w:eastAsia="仿宋_GB2312"/>
                <w:kern w:val="0"/>
                <w:szCs w:val="21"/>
              </w:rPr>
            </w:pPr>
            <w:r>
              <w:rPr>
                <w:rFonts w:hint="eastAsia" w:eastAsia="仿宋_GB2312"/>
                <w:kern w:val="0"/>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vAlign w:val="center"/>
          </w:tcPr>
          <w:p>
            <w:pPr>
              <w:widowControl/>
              <w:jc w:val="center"/>
              <w:rPr>
                <w:rFonts w:eastAsia="仿宋_GB2312"/>
                <w:b/>
                <w:bCs/>
                <w:kern w:val="0"/>
                <w:szCs w:val="21"/>
              </w:rPr>
            </w:pPr>
            <w:r>
              <w:rPr>
                <w:rFonts w:hint="eastAsia" w:eastAsia="仿宋_GB2312"/>
                <w:b/>
                <w:bCs/>
                <w:kern w:val="0"/>
                <w:szCs w:val="21"/>
              </w:rPr>
              <w:t>2022</w:t>
            </w:r>
            <w:r>
              <w:rPr>
                <w:rFonts w:eastAsia="仿宋_GB2312"/>
                <w:b/>
                <w:bCs/>
                <w:kern w:val="0"/>
                <w:szCs w:val="21"/>
              </w:rPr>
              <w:t>年决算数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年预算数</w:t>
            </w:r>
          </w:p>
        </w:tc>
        <w:tc>
          <w:tcPr>
            <w:tcW w:w="1832"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354" w:type="dxa"/>
            <w:vAlign w:val="center"/>
          </w:tcPr>
          <w:p>
            <w:pPr>
              <w:widowControl/>
              <w:jc w:val="left"/>
              <w:rPr>
                <w:rFonts w:eastAsia="仿宋_GB2312"/>
                <w:kern w:val="0"/>
                <w:szCs w:val="21"/>
              </w:rPr>
            </w:pPr>
            <w:r>
              <w:rPr>
                <w:rFonts w:eastAsia="仿宋_GB2312"/>
                <w:kern w:val="0"/>
                <w:szCs w:val="21"/>
              </w:rPr>
              <w:t>三公经费</w:t>
            </w:r>
          </w:p>
        </w:tc>
        <w:tc>
          <w:tcPr>
            <w:tcW w:w="2038" w:type="dxa"/>
            <w:gridSpan w:val="2"/>
            <w:vAlign w:val="center"/>
          </w:tcPr>
          <w:p>
            <w:pPr>
              <w:widowControl/>
              <w:jc w:val="center"/>
              <w:rPr>
                <w:rFonts w:eastAsia="仿宋_GB2312"/>
                <w:kern w:val="0"/>
                <w:szCs w:val="21"/>
              </w:rPr>
            </w:pPr>
            <w:r>
              <w:rPr>
                <w:rFonts w:hint="eastAsia" w:eastAsia="仿宋_GB2312"/>
                <w:kern w:val="0"/>
                <w:szCs w:val="21"/>
              </w:rPr>
              <w:t>1.07</w:t>
            </w:r>
          </w:p>
        </w:tc>
        <w:tc>
          <w:tcPr>
            <w:tcW w:w="2240" w:type="dxa"/>
            <w:gridSpan w:val="2"/>
            <w:vAlign w:val="center"/>
          </w:tcPr>
          <w:p>
            <w:pPr>
              <w:widowControl/>
              <w:jc w:val="center"/>
              <w:rPr>
                <w:rFonts w:eastAsia="仿宋_GB2312"/>
                <w:kern w:val="0"/>
                <w:szCs w:val="21"/>
              </w:rPr>
            </w:pPr>
            <w:r>
              <w:rPr>
                <w:rFonts w:hint="eastAsia" w:eastAsia="仿宋_GB2312"/>
                <w:kern w:val="0"/>
                <w:szCs w:val="21"/>
              </w:rPr>
              <w:t>1.08</w:t>
            </w:r>
          </w:p>
        </w:tc>
        <w:tc>
          <w:tcPr>
            <w:tcW w:w="1832" w:type="dxa"/>
            <w:gridSpan w:val="2"/>
            <w:vAlign w:val="center"/>
          </w:tcPr>
          <w:p>
            <w:pPr>
              <w:widowControl/>
              <w:jc w:val="center"/>
              <w:rPr>
                <w:rFonts w:eastAsia="仿宋_GB2312"/>
                <w:kern w:val="0"/>
                <w:szCs w:val="21"/>
              </w:rPr>
            </w:pPr>
            <w:r>
              <w:rPr>
                <w:rFonts w:hint="eastAsia" w:eastAsia="仿宋_GB2312"/>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vAlign w:val="center"/>
          </w:tcPr>
          <w:p>
            <w:pPr>
              <w:widowControl/>
              <w:jc w:val="center"/>
              <w:rPr>
                <w:rFonts w:eastAsia="仿宋_GB2312"/>
                <w:kern w:val="0"/>
                <w:szCs w:val="21"/>
              </w:rPr>
            </w:pPr>
            <w:r>
              <w:rPr>
                <w:rFonts w:hint="eastAsia" w:eastAsia="仿宋_GB2312"/>
                <w:kern w:val="0"/>
                <w:szCs w:val="21"/>
              </w:rPr>
              <w:t>.1.07</w:t>
            </w:r>
          </w:p>
        </w:tc>
        <w:tc>
          <w:tcPr>
            <w:tcW w:w="2240" w:type="dxa"/>
            <w:gridSpan w:val="2"/>
            <w:vAlign w:val="center"/>
          </w:tcPr>
          <w:p>
            <w:pPr>
              <w:widowControl/>
              <w:jc w:val="center"/>
              <w:rPr>
                <w:rFonts w:eastAsia="仿宋_GB2312"/>
                <w:kern w:val="0"/>
                <w:szCs w:val="21"/>
              </w:rPr>
            </w:pPr>
            <w:r>
              <w:rPr>
                <w:rFonts w:hint="eastAsia" w:eastAsia="仿宋_GB2312"/>
                <w:kern w:val="0"/>
                <w:szCs w:val="21"/>
              </w:rPr>
              <w:t>1.08</w:t>
            </w:r>
          </w:p>
        </w:tc>
        <w:tc>
          <w:tcPr>
            <w:tcW w:w="1832" w:type="dxa"/>
            <w:gridSpan w:val="2"/>
            <w:vAlign w:val="center"/>
          </w:tcPr>
          <w:p>
            <w:pPr>
              <w:widowControl/>
              <w:jc w:val="center"/>
              <w:rPr>
                <w:rFonts w:eastAsia="仿宋_GB2312"/>
                <w:kern w:val="0"/>
                <w:szCs w:val="21"/>
              </w:rPr>
            </w:pPr>
            <w:r>
              <w:rPr>
                <w:rFonts w:hint="eastAsia" w:eastAsia="仿宋_GB2312"/>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3354" w:type="dxa"/>
            <w:vAlign w:val="center"/>
          </w:tcPr>
          <w:p>
            <w:pPr>
              <w:widowControl/>
              <w:jc w:val="left"/>
              <w:rPr>
                <w:rFonts w:eastAsia="仿宋_GB2312"/>
                <w:kern w:val="0"/>
                <w:szCs w:val="21"/>
              </w:rPr>
            </w:pPr>
            <w:r>
              <w:rPr>
                <w:rFonts w:eastAsia="仿宋_GB2312"/>
                <w:kern w:val="0"/>
                <w:szCs w:val="21"/>
              </w:rPr>
              <w:t>项目支出：</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r>
              <w:rPr>
                <w:rFonts w:hint="eastAsia" w:eastAsia="仿宋_GB2312"/>
                <w:kern w:val="0"/>
                <w:szCs w:val="21"/>
              </w:rPr>
              <w:t>14.44</w:t>
            </w:r>
          </w:p>
        </w:tc>
        <w:tc>
          <w:tcPr>
            <w:tcW w:w="1832" w:type="dxa"/>
            <w:gridSpan w:val="2"/>
            <w:vAlign w:val="center"/>
          </w:tcPr>
          <w:p>
            <w:pPr>
              <w:widowControl/>
              <w:jc w:val="center"/>
              <w:rPr>
                <w:rFonts w:eastAsia="仿宋_GB2312"/>
                <w:kern w:val="0"/>
                <w:szCs w:val="21"/>
              </w:rPr>
            </w:pPr>
            <w:r>
              <w:rPr>
                <w:rFonts w:hint="eastAsia" w:eastAsia="仿宋_GB2312"/>
                <w:kern w:val="0"/>
                <w:szCs w:val="21"/>
              </w:rPr>
              <w:t>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3354" w:type="dxa"/>
            <w:vAlign w:val="center"/>
          </w:tcPr>
          <w:p>
            <w:pPr>
              <w:widowControl/>
              <w:ind w:firstLine="420" w:firstLineChars="200"/>
              <w:jc w:val="left"/>
              <w:rPr>
                <w:rFonts w:eastAsia="仿宋_GB2312"/>
                <w:kern w:val="0"/>
                <w:szCs w:val="21"/>
              </w:rPr>
            </w:pPr>
            <w:r>
              <w:rPr>
                <w:rFonts w:eastAsia="仿宋_GB2312"/>
                <w:kern w:val="0"/>
                <w:szCs w:val="21"/>
              </w:rPr>
              <w:t>3、专项资金（一个专项一行）</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仿宋_GB2312"/>
                <w:kern w:val="0"/>
                <w:szCs w:val="21"/>
              </w:rPr>
            </w:pPr>
            <w:r>
              <w:rPr>
                <w:rFonts w:hint="eastAsia" w:eastAsia="仿宋_GB2312"/>
                <w:kern w:val="0"/>
                <w:szCs w:val="21"/>
              </w:rPr>
              <w:t>(1)、精准扶贫，新冠肺炎防控专提撰写</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r>
              <w:rPr>
                <w:rFonts w:hint="eastAsia" w:eastAsia="仿宋_GB2312"/>
                <w:kern w:val="0"/>
                <w:szCs w:val="21"/>
              </w:rPr>
              <w:t>4.87</w:t>
            </w:r>
          </w:p>
        </w:tc>
        <w:tc>
          <w:tcPr>
            <w:tcW w:w="1832" w:type="dxa"/>
            <w:gridSpan w:val="2"/>
            <w:vAlign w:val="center"/>
          </w:tcPr>
          <w:p>
            <w:pPr>
              <w:widowControl/>
              <w:jc w:val="center"/>
              <w:rPr>
                <w:rFonts w:eastAsia="仿宋_GB2312"/>
                <w:kern w:val="0"/>
                <w:szCs w:val="21"/>
              </w:rPr>
            </w:pPr>
            <w:r>
              <w:rPr>
                <w:rFonts w:hint="eastAsia" w:eastAsia="仿宋_GB2312"/>
                <w:kern w:val="0"/>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仿宋_GB2312"/>
                <w:kern w:val="0"/>
                <w:szCs w:val="21"/>
              </w:rPr>
            </w:pPr>
            <w:r>
              <w:rPr>
                <w:rFonts w:hint="eastAsia" w:eastAsia="仿宋_GB2312"/>
                <w:kern w:val="0"/>
                <w:szCs w:val="21"/>
              </w:rPr>
              <w:t>（2）、江永年鉴</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vAlign w:val="center"/>
          </w:tcPr>
          <w:p>
            <w:pPr>
              <w:widowControl/>
              <w:jc w:val="center"/>
              <w:rPr>
                <w:rFonts w:eastAsia="仿宋_GB2312"/>
                <w:kern w:val="0"/>
                <w:szCs w:val="21"/>
              </w:rPr>
            </w:pPr>
            <w:r>
              <w:rPr>
                <w:rFonts w:hint="eastAsia" w:eastAsia="仿宋_GB2312"/>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仿宋_GB2312"/>
                <w:kern w:val="0"/>
                <w:szCs w:val="21"/>
              </w:rPr>
            </w:pPr>
            <w:r>
              <w:rPr>
                <w:rFonts w:hint="eastAsia" w:eastAsia="仿宋_GB2312"/>
                <w:kern w:val="0"/>
                <w:szCs w:val="21"/>
              </w:rPr>
              <w:t>（3）、绩效奖</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r>
              <w:rPr>
                <w:rFonts w:hint="eastAsia" w:eastAsia="仿宋_GB2312"/>
                <w:kern w:val="0"/>
                <w:szCs w:val="21"/>
              </w:rPr>
              <w:t>7.33</w:t>
            </w:r>
          </w:p>
        </w:tc>
        <w:tc>
          <w:tcPr>
            <w:tcW w:w="1832" w:type="dxa"/>
            <w:gridSpan w:val="2"/>
            <w:vAlign w:val="center"/>
          </w:tcPr>
          <w:p>
            <w:pPr>
              <w:widowControl/>
              <w:jc w:val="center"/>
              <w:rPr>
                <w:rFonts w:eastAsia="仿宋_GB2312"/>
                <w:kern w:val="0"/>
                <w:szCs w:val="21"/>
              </w:rPr>
            </w:pPr>
            <w:r>
              <w:rPr>
                <w:rFonts w:hint="eastAsia" w:eastAsia="仿宋_GB2312"/>
                <w:kern w:val="0"/>
                <w:szCs w:val="21"/>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仿宋_GB2312"/>
                <w:kern w:val="0"/>
                <w:szCs w:val="21"/>
              </w:rPr>
            </w:pPr>
            <w:r>
              <w:rPr>
                <w:rFonts w:eastAsia="仿宋_GB2312"/>
                <w:kern w:val="0"/>
                <w:szCs w:val="21"/>
              </w:rPr>
              <w:t>……</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公用经费</w:t>
            </w:r>
          </w:p>
        </w:tc>
        <w:tc>
          <w:tcPr>
            <w:tcW w:w="2038" w:type="dxa"/>
            <w:gridSpan w:val="2"/>
            <w:vAlign w:val="center"/>
          </w:tcPr>
          <w:p>
            <w:pPr>
              <w:widowControl/>
              <w:jc w:val="center"/>
              <w:rPr>
                <w:rFonts w:eastAsia="仿宋_GB2312"/>
                <w:kern w:val="0"/>
                <w:szCs w:val="21"/>
              </w:rPr>
            </w:pPr>
            <w:r>
              <w:rPr>
                <w:rFonts w:hint="eastAsia" w:eastAsia="仿宋_GB2312"/>
                <w:kern w:val="0"/>
                <w:szCs w:val="21"/>
              </w:rPr>
              <w:t>19</w:t>
            </w:r>
          </w:p>
        </w:tc>
        <w:tc>
          <w:tcPr>
            <w:tcW w:w="2240" w:type="dxa"/>
            <w:gridSpan w:val="2"/>
            <w:vAlign w:val="center"/>
          </w:tcPr>
          <w:p>
            <w:pPr>
              <w:widowControl/>
              <w:jc w:val="center"/>
              <w:rPr>
                <w:rFonts w:eastAsia="仿宋_GB2312"/>
                <w:kern w:val="0"/>
                <w:szCs w:val="21"/>
              </w:rPr>
            </w:pPr>
            <w:r>
              <w:rPr>
                <w:rFonts w:hint="eastAsia" w:eastAsia="仿宋_GB2312"/>
                <w:kern w:val="0"/>
                <w:szCs w:val="21"/>
              </w:rPr>
              <w:t>5.85</w:t>
            </w:r>
          </w:p>
        </w:tc>
        <w:tc>
          <w:tcPr>
            <w:tcW w:w="1832" w:type="dxa"/>
            <w:gridSpan w:val="2"/>
            <w:vAlign w:val="center"/>
          </w:tcPr>
          <w:p>
            <w:pPr>
              <w:widowControl/>
              <w:jc w:val="center"/>
              <w:rPr>
                <w:rFonts w:eastAsia="仿宋_GB2312"/>
                <w:kern w:val="0"/>
                <w:szCs w:val="21"/>
              </w:rPr>
            </w:pPr>
            <w:r>
              <w:rPr>
                <w:rFonts w:hint="eastAsia" w:eastAsia="仿宋_GB2312"/>
                <w:kern w:val="0"/>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1.98</w:t>
            </w:r>
          </w:p>
        </w:tc>
        <w:tc>
          <w:tcPr>
            <w:tcW w:w="2240"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0.25</w:t>
            </w:r>
          </w:p>
        </w:tc>
        <w:tc>
          <w:tcPr>
            <w:tcW w:w="1832"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1.24</w:t>
            </w:r>
          </w:p>
        </w:tc>
        <w:tc>
          <w:tcPr>
            <w:tcW w:w="2240"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0.94</w:t>
            </w:r>
          </w:p>
        </w:tc>
        <w:tc>
          <w:tcPr>
            <w:tcW w:w="1832" w:type="dxa"/>
            <w:gridSpan w:val="2"/>
            <w:vAlign w:val="center"/>
          </w:tcPr>
          <w:p>
            <w:pPr>
              <w:widowControl/>
              <w:jc w:val="center"/>
              <w:rPr>
                <w:rFonts w:eastAsia="仿宋_GB2312"/>
                <w:color w:val="000000"/>
                <w:kern w:val="0"/>
                <w:szCs w:val="21"/>
              </w:rPr>
            </w:pPr>
            <w:r>
              <w:rPr>
                <w:rFonts w:hint="eastAsia" w:eastAsia="仿宋_GB2312"/>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vAlign w:val="center"/>
          </w:tcPr>
          <w:p>
            <w:pPr>
              <w:widowControl/>
              <w:jc w:val="center"/>
              <w:rPr>
                <w:rFonts w:eastAsia="仿宋_GB2312"/>
                <w:color w:val="000000"/>
                <w:kern w:val="0"/>
                <w:szCs w:val="21"/>
              </w:rPr>
            </w:pPr>
          </w:p>
        </w:tc>
        <w:tc>
          <w:tcPr>
            <w:tcW w:w="2240" w:type="dxa"/>
            <w:gridSpan w:val="2"/>
            <w:vAlign w:val="center"/>
          </w:tcPr>
          <w:p>
            <w:pPr>
              <w:widowControl/>
              <w:jc w:val="center"/>
              <w:rPr>
                <w:rFonts w:eastAsia="仿宋_GB2312"/>
                <w:color w:val="000000"/>
                <w:kern w:val="0"/>
                <w:szCs w:val="21"/>
              </w:rPr>
            </w:pPr>
          </w:p>
        </w:tc>
        <w:tc>
          <w:tcPr>
            <w:tcW w:w="1832" w:type="dxa"/>
            <w:gridSpan w:val="2"/>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32.52</w:t>
            </w:r>
          </w:p>
        </w:tc>
        <w:tc>
          <w:tcPr>
            <w:tcW w:w="1832" w:type="dxa"/>
            <w:gridSpan w:val="2"/>
            <w:vAlign w:val="center"/>
          </w:tcPr>
          <w:p>
            <w:pPr>
              <w:widowControl/>
              <w:jc w:val="center"/>
              <w:rPr>
                <w:rFonts w:eastAsia="仿宋_GB2312"/>
                <w:kern w:val="0"/>
                <w:szCs w:val="21"/>
              </w:rPr>
            </w:pPr>
            <w:r>
              <w:rPr>
                <w:rFonts w:hint="eastAsia" w:eastAsia="仿宋_GB2312"/>
                <w:kern w:val="0"/>
                <w:szCs w:val="21"/>
              </w:rPr>
              <w:t>32.52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21</w:t>
            </w:r>
            <w:r>
              <w:rPr>
                <w:rFonts w:eastAsia="仿宋_GB2312"/>
                <w:kern w:val="0"/>
                <w:szCs w:val="21"/>
              </w:rPr>
              <w:t>年完工项目）</w:t>
            </w:r>
          </w:p>
        </w:tc>
        <w:tc>
          <w:tcPr>
            <w:tcW w:w="1189" w:type="dxa"/>
            <w:vAlign w:val="center"/>
          </w:tcPr>
          <w:p>
            <w:pPr>
              <w:widowControl/>
              <w:spacing w:line="240" w:lineRule="exact"/>
              <w:jc w:val="center"/>
              <w:rPr>
                <w:rFonts w:hint="eastAsia"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仿宋_GB2312"/>
                <w:kern w:val="0"/>
                <w:szCs w:val="21"/>
              </w:rPr>
            </w:pPr>
          </w:p>
        </w:tc>
        <w:tc>
          <w:tcPr>
            <w:tcW w:w="1189" w:type="dxa"/>
            <w:vAlign w:val="center"/>
          </w:tcPr>
          <w:p>
            <w:pPr>
              <w:widowControl/>
              <w:jc w:val="center"/>
              <w:rPr>
                <w:rFonts w:hint="eastAsia" w:eastAsia="仿宋_GB2312"/>
                <w:kern w:val="0"/>
                <w:szCs w:val="21"/>
              </w:rPr>
            </w:pPr>
            <w:r>
              <w:rPr>
                <w:rFonts w:hint="eastAsia" w:eastAsia="仿宋_GB2312"/>
                <w:kern w:val="0"/>
                <w:szCs w:val="21"/>
              </w:rPr>
              <w:t>0</w:t>
            </w:r>
          </w:p>
        </w:tc>
        <w:tc>
          <w:tcPr>
            <w:tcW w:w="849" w:type="dxa"/>
            <w:vAlign w:val="center"/>
          </w:tcPr>
          <w:p>
            <w:pPr>
              <w:widowControl/>
              <w:jc w:val="center"/>
              <w:rPr>
                <w:rFonts w:hint="eastAsia" w:eastAsia="仿宋_GB2312"/>
                <w:kern w:val="0"/>
                <w:szCs w:val="21"/>
              </w:rPr>
            </w:pPr>
            <w:r>
              <w:rPr>
                <w:rFonts w:hint="eastAsia" w:eastAsia="仿宋_GB2312"/>
                <w:kern w:val="0"/>
                <w:szCs w:val="21"/>
              </w:rPr>
              <w:t>0</w:t>
            </w:r>
          </w:p>
        </w:tc>
        <w:tc>
          <w:tcPr>
            <w:tcW w:w="1129" w:type="dxa"/>
            <w:vAlign w:val="center"/>
          </w:tcPr>
          <w:p>
            <w:pPr>
              <w:widowControl/>
              <w:jc w:val="center"/>
              <w:rPr>
                <w:rFonts w:hint="eastAsia" w:eastAsia="仿宋_GB2312"/>
                <w:kern w:val="0"/>
                <w:szCs w:val="21"/>
              </w:rPr>
            </w:pPr>
            <w:r>
              <w:rPr>
                <w:rFonts w:hint="eastAsia" w:eastAsia="仿宋_GB2312"/>
                <w:kern w:val="0"/>
                <w:szCs w:val="21"/>
              </w:rPr>
              <w:t>0</w:t>
            </w:r>
          </w:p>
        </w:tc>
        <w:tc>
          <w:tcPr>
            <w:tcW w:w="1111" w:type="dxa"/>
            <w:vAlign w:val="center"/>
          </w:tcPr>
          <w:p>
            <w:pPr>
              <w:widowControl/>
              <w:jc w:val="center"/>
              <w:rPr>
                <w:rFonts w:hint="eastAsia" w:eastAsia="仿宋_GB2312"/>
                <w:kern w:val="0"/>
                <w:szCs w:val="21"/>
              </w:rPr>
            </w:pPr>
            <w:r>
              <w:rPr>
                <w:rFonts w:hint="eastAsia" w:eastAsia="仿宋_GB2312"/>
                <w:kern w:val="0"/>
                <w:szCs w:val="21"/>
              </w:rPr>
              <w:t>0</w:t>
            </w:r>
          </w:p>
        </w:tc>
        <w:tc>
          <w:tcPr>
            <w:tcW w:w="969" w:type="dxa"/>
            <w:vAlign w:val="center"/>
          </w:tcPr>
          <w:p>
            <w:pPr>
              <w:widowControl/>
              <w:jc w:val="center"/>
              <w:rPr>
                <w:rFonts w:hint="eastAsia" w:eastAsia="仿宋_GB2312"/>
                <w:kern w:val="0"/>
                <w:szCs w:val="21"/>
              </w:rPr>
            </w:pPr>
            <w:r>
              <w:rPr>
                <w:rFonts w:hint="eastAsia" w:eastAsia="仿宋_GB2312"/>
                <w:kern w:val="0"/>
                <w:szCs w:val="21"/>
              </w:rPr>
              <w:t>0</w:t>
            </w:r>
          </w:p>
        </w:tc>
        <w:tc>
          <w:tcPr>
            <w:tcW w:w="863" w:type="dxa"/>
            <w:vAlign w:val="center"/>
          </w:tcPr>
          <w:p>
            <w:pPr>
              <w:widowControl/>
              <w:jc w:val="center"/>
              <w:rPr>
                <w:rFonts w:hint="eastAsia"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vAlign w:val="center"/>
          </w:tcPr>
          <w:p>
            <w:pPr>
              <w:widowControl/>
              <w:rPr>
                <w:rFonts w:eastAsia="仿宋_GB2312"/>
                <w:kern w:val="0"/>
                <w:szCs w:val="21"/>
              </w:rPr>
            </w:pPr>
            <w:r>
              <w:rPr>
                <w:rFonts w:hint="eastAsia" w:eastAsia="仿宋_GB2312"/>
                <w:kern w:val="0"/>
                <w:szCs w:val="21"/>
              </w:rPr>
              <w:t>加强经费审批，严控一般性支出，节约行政成本。</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rPr>
      </w:pPr>
      <w:r>
        <w:rPr>
          <w:rFonts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6"/>
        <w:tblW w:w="9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90"/>
        <w:gridCol w:w="1160"/>
        <w:gridCol w:w="1036"/>
        <w:gridCol w:w="205"/>
        <w:gridCol w:w="1094"/>
        <w:gridCol w:w="978"/>
        <w:gridCol w:w="645"/>
        <w:gridCol w:w="85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省级预算部门名称</w:t>
            </w:r>
          </w:p>
        </w:tc>
        <w:tc>
          <w:tcPr>
            <w:tcW w:w="8764" w:type="dxa"/>
            <w:gridSpan w:val="9"/>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江永县委党史研究室</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年度预</w:t>
            </w:r>
          </w:p>
          <w:p>
            <w:pPr>
              <w:widowControl/>
              <w:spacing w:line="300" w:lineRule="exact"/>
              <w:jc w:val="center"/>
              <w:rPr>
                <w:rFonts w:hint="eastAsia" w:eastAsia="仿宋_GB2312"/>
                <w:color w:val="000000"/>
                <w:kern w:val="0"/>
                <w:szCs w:val="21"/>
              </w:rPr>
            </w:pPr>
            <w:r>
              <w:rPr>
                <w:rFonts w:eastAsia="仿宋_GB2312"/>
                <w:color w:val="000000"/>
                <w:kern w:val="0"/>
                <w:szCs w:val="21"/>
              </w:rPr>
              <w:t>算申请</w:t>
            </w:r>
          </w:p>
          <w:p>
            <w:pPr>
              <w:widowControl/>
              <w:spacing w:line="300" w:lineRule="exact"/>
              <w:jc w:val="center"/>
              <w:rPr>
                <w:rFonts w:eastAsia="仿宋_GB2312"/>
                <w:color w:val="000000"/>
                <w:kern w:val="0"/>
                <w:szCs w:val="21"/>
              </w:rPr>
            </w:pPr>
            <w:r>
              <w:rPr>
                <w:rFonts w:eastAsia="仿宋_GB2312"/>
                <w:color w:val="000000"/>
                <w:kern w:val="0"/>
                <w:szCs w:val="21"/>
              </w:rPr>
              <w:t>（万元）</w:t>
            </w:r>
          </w:p>
        </w:tc>
        <w:tc>
          <w:tcPr>
            <w:tcW w:w="2450" w:type="dxa"/>
            <w:gridSpan w:val="2"/>
            <w:vAlign w:val="center"/>
          </w:tcPr>
          <w:p>
            <w:pPr>
              <w:spacing w:line="300" w:lineRule="exact"/>
              <w:jc w:val="center"/>
              <w:rPr>
                <w:rFonts w:eastAsia="仿宋_GB2312"/>
                <w:szCs w:val="21"/>
              </w:rPr>
            </w:pPr>
          </w:p>
        </w:tc>
        <w:tc>
          <w:tcPr>
            <w:tcW w:w="1036" w:type="dxa"/>
            <w:vAlign w:val="center"/>
          </w:tcPr>
          <w:p>
            <w:pPr>
              <w:spacing w:line="300" w:lineRule="exact"/>
              <w:jc w:val="center"/>
              <w:rPr>
                <w:rFonts w:hint="eastAsia" w:eastAsia="仿宋_GB2312"/>
                <w:szCs w:val="21"/>
              </w:rPr>
            </w:pPr>
            <w:r>
              <w:rPr>
                <w:rFonts w:eastAsia="仿宋_GB2312"/>
                <w:szCs w:val="21"/>
              </w:rPr>
              <w:t>年初</w:t>
            </w:r>
          </w:p>
          <w:p>
            <w:pPr>
              <w:spacing w:line="300" w:lineRule="exact"/>
              <w:jc w:val="center"/>
              <w:rPr>
                <w:rFonts w:eastAsia="仿宋_GB2312"/>
                <w:szCs w:val="21"/>
              </w:rPr>
            </w:pPr>
            <w:r>
              <w:rPr>
                <w:rFonts w:eastAsia="仿宋_GB2312"/>
                <w:szCs w:val="21"/>
              </w:rPr>
              <w:t>预算数</w:t>
            </w:r>
          </w:p>
        </w:tc>
        <w:tc>
          <w:tcPr>
            <w:tcW w:w="1299" w:type="dxa"/>
            <w:gridSpan w:val="2"/>
            <w:vAlign w:val="center"/>
          </w:tcPr>
          <w:p>
            <w:pPr>
              <w:spacing w:line="300" w:lineRule="exact"/>
              <w:jc w:val="center"/>
              <w:rPr>
                <w:rFonts w:eastAsia="仿宋_GB2312"/>
                <w:szCs w:val="21"/>
              </w:rPr>
            </w:pPr>
            <w:r>
              <w:rPr>
                <w:rFonts w:eastAsia="仿宋_GB2312"/>
                <w:szCs w:val="21"/>
              </w:rPr>
              <w:t>全年预算数</w:t>
            </w:r>
          </w:p>
        </w:tc>
        <w:tc>
          <w:tcPr>
            <w:tcW w:w="978" w:type="dxa"/>
            <w:vAlign w:val="center"/>
          </w:tcPr>
          <w:p>
            <w:pPr>
              <w:spacing w:line="300" w:lineRule="exact"/>
              <w:jc w:val="center"/>
              <w:rPr>
                <w:rFonts w:hint="eastAsia" w:eastAsia="仿宋_GB2312"/>
                <w:szCs w:val="21"/>
              </w:rPr>
            </w:pPr>
            <w:r>
              <w:rPr>
                <w:rFonts w:eastAsia="仿宋_GB2312"/>
                <w:szCs w:val="21"/>
              </w:rPr>
              <w:t>全年</w:t>
            </w:r>
          </w:p>
          <w:p>
            <w:pPr>
              <w:spacing w:line="300" w:lineRule="exact"/>
              <w:jc w:val="center"/>
              <w:rPr>
                <w:rFonts w:eastAsia="仿宋_GB2312"/>
                <w:szCs w:val="21"/>
              </w:rPr>
            </w:pPr>
            <w:r>
              <w:rPr>
                <w:rFonts w:eastAsia="仿宋_GB2312"/>
                <w:szCs w:val="21"/>
              </w:rPr>
              <w:t>执行数</w:t>
            </w:r>
          </w:p>
        </w:tc>
        <w:tc>
          <w:tcPr>
            <w:tcW w:w="645" w:type="dxa"/>
            <w:vAlign w:val="center"/>
          </w:tcPr>
          <w:p>
            <w:pPr>
              <w:spacing w:line="300" w:lineRule="exact"/>
              <w:jc w:val="center"/>
              <w:rPr>
                <w:rFonts w:eastAsia="仿宋_GB2312"/>
                <w:szCs w:val="21"/>
              </w:rPr>
            </w:pPr>
            <w:r>
              <w:rPr>
                <w:rFonts w:eastAsia="仿宋_GB2312"/>
                <w:szCs w:val="21"/>
              </w:rPr>
              <w:t>分值</w:t>
            </w:r>
          </w:p>
        </w:tc>
        <w:tc>
          <w:tcPr>
            <w:tcW w:w="857" w:type="dxa"/>
            <w:vAlign w:val="center"/>
          </w:tcPr>
          <w:p>
            <w:pPr>
              <w:spacing w:line="300" w:lineRule="exact"/>
              <w:jc w:val="center"/>
              <w:rPr>
                <w:rFonts w:eastAsia="仿宋_GB2312"/>
                <w:szCs w:val="21"/>
              </w:rPr>
            </w:pPr>
            <w:r>
              <w:rPr>
                <w:rFonts w:eastAsia="仿宋_GB2312"/>
                <w:szCs w:val="21"/>
              </w:rPr>
              <w:t>执行率</w:t>
            </w:r>
          </w:p>
        </w:tc>
        <w:tc>
          <w:tcPr>
            <w:tcW w:w="1499" w:type="dxa"/>
            <w:vAlign w:val="center"/>
          </w:tcPr>
          <w:p>
            <w:pPr>
              <w:spacing w:line="300" w:lineRule="exact"/>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center"/>
              <w:rPr>
                <w:rFonts w:eastAsia="仿宋_GB2312"/>
                <w:color w:val="000000"/>
                <w:kern w:val="0"/>
                <w:szCs w:val="21"/>
              </w:rPr>
            </w:pPr>
          </w:p>
        </w:tc>
        <w:tc>
          <w:tcPr>
            <w:tcW w:w="2450" w:type="dxa"/>
            <w:gridSpan w:val="2"/>
            <w:vAlign w:val="center"/>
          </w:tcPr>
          <w:p>
            <w:pPr>
              <w:spacing w:line="300" w:lineRule="exact"/>
              <w:jc w:val="center"/>
              <w:rPr>
                <w:rFonts w:eastAsia="仿宋_GB2312"/>
                <w:szCs w:val="21"/>
              </w:rPr>
            </w:pPr>
            <w:r>
              <w:rPr>
                <w:rFonts w:eastAsia="仿宋_GB2312"/>
                <w:color w:val="000000"/>
                <w:kern w:val="0"/>
                <w:szCs w:val="21"/>
              </w:rPr>
              <w:t>年度资金总额</w:t>
            </w:r>
          </w:p>
        </w:tc>
        <w:tc>
          <w:tcPr>
            <w:tcW w:w="1036" w:type="dxa"/>
            <w:vAlign w:val="center"/>
          </w:tcPr>
          <w:p>
            <w:pPr>
              <w:spacing w:line="300" w:lineRule="exact"/>
              <w:jc w:val="center"/>
              <w:rPr>
                <w:rFonts w:eastAsia="仿宋_GB2312"/>
                <w:szCs w:val="21"/>
              </w:rPr>
            </w:pPr>
            <w:r>
              <w:rPr>
                <w:rFonts w:hint="eastAsia" w:eastAsia="仿宋_GB2312"/>
                <w:szCs w:val="21"/>
              </w:rPr>
              <w:t>97.37</w:t>
            </w:r>
          </w:p>
        </w:tc>
        <w:tc>
          <w:tcPr>
            <w:tcW w:w="1299" w:type="dxa"/>
            <w:gridSpan w:val="2"/>
            <w:vAlign w:val="center"/>
          </w:tcPr>
          <w:p>
            <w:pPr>
              <w:spacing w:line="300" w:lineRule="exact"/>
              <w:jc w:val="center"/>
              <w:rPr>
                <w:rFonts w:eastAsia="仿宋_GB2312"/>
                <w:szCs w:val="21"/>
              </w:rPr>
            </w:pPr>
            <w:r>
              <w:rPr>
                <w:rFonts w:hint="eastAsia" w:eastAsia="仿宋_GB2312"/>
                <w:szCs w:val="21"/>
              </w:rPr>
              <w:t>72.35</w:t>
            </w:r>
          </w:p>
        </w:tc>
        <w:tc>
          <w:tcPr>
            <w:tcW w:w="978" w:type="dxa"/>
            <w:vAlign w:val="center"/>
          </w:tcPr>
          <w:p>
            <w:pPr>
              <w:spacing w:line="300" w:lineRule="exact"/>
              <w:jc w:val="center"/>
              <w:rPr>
                <w:rFonts w:eastAsia="仿宋_GB2312"/>
                <w:szCs w:val="21"/>
              </w:rPr>
            </w:pPr>
            <w:r>
              <w:rPr>
                <w:rFonts w:hint="eastAsia" w:eastAsia="仿宋_GB2312"/>
                <w:szCs w:val="21"/>
              </w:rPr>
              <w:t>72.35</w:t>
            </w:r>
          </w:p>
        </w:tc>
        <w:tc>
          <w:tcPr>
            <w:tcW w:w="645" w:type="dxa"/>
            <w:vAlign w:val="center"/>
          </w:tcPr>
          <w:p>
            <w:pPr>
              <w:spacing w:line="300" w:lineRule="exact"/>
              <w:jc w:val="center"/>
              <w:rPr>
                <w:rFonts w:eastAsia="仿宋_GB2312"/>
                <w:szCs w:val="21"/>
              </w:rPr>
            </w:pPr>
            <w:r>
              <w:rPr>
                <w:rFonts w:eastAsia="仿宋_GB2312"/>
                <w:szCs w:val="21"/>
              </w:rPr>
              <w:t>10</w:t>
            </w:r>
          </w:p>
        </w:tc>
        <w:tc>
          <w:tcPr>
            <w:tcW w:w="857" w:type="dxa"/>
            <w:vAlign w:val="center"/>
          </w:tcPr>
          <w:p>
            <w:pPr>
              <w:spacing w:line="300" w:lineRule="exact"/>
              <w:jc w:val="center"/>
              <w:rPr>
                <w:rFonts w:eastAsia="仿宋_GB2312"/>
                <w:szCs w:val="21"/>
              </w:rPr>
            </w:pPr>
            <w:r>
              <w:rPr>
                <w:rFonts w:hint="eastAsia" w:eastAsia="仿宋_GB2312"/>
                <w:szCs w:val="21"/>
              </w:rPr>
              <w:t>100%</w:t>
            </w:r>
          </w:p>
        </w:tc>
        <w:tc>
          <w:tcPr>
            <w:tcW w:w="1499" w:type="dxa"/>
            <w:vAlign w:val="center"/>
          </w:tcPr>
          <w:p>
            <w:pPr>
              <w:spacing w:line="300" w:lineRule="exact"/>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center"/>
          </w:tcPr>
          <w:p>
            <w:pPr>
              <w:widowControl/>
              <w:spacing w:line="300" w:lineRule="exact"/>
              <w:jc w:val="left"/>
              <w:rPr>
                <w:rFonts w:eastAsia="仿宋_GB2312"/>
                <w:color w:val="000000"/>
                <w:kern w:val="0"/>
                <w:szCs w:val="21"/>
              </w:rPr>
            </w:pPr>
            <w:r>
              <w:rPr>
                <w:rFonts w:eastAsia="仿宋_GB2312"/>
                <w:color w:val="000000"/>
                <w:kern w:val="0"/>
                <w:szCs w:val="21"/>
              </w:rPr>
              <w:t>按收入性质分：</w:t>
            </w:r>
            <w:r>
              <w:rPr>
                <w:rFonts w:hint="eastAsia" w:eastAsia="仿宋_GB2312"/>
                <w:color w:val="000000"/>
                <w:kern w:val="0"/>
                <w:szCs w:val="21"/>
              </w:rPr>
              <w:t>72.35</w:t>
            </w:r>
          </w:p>
        </w:tc>
        <w:tc>
          <w:tcPr>
            <w:tcW w:w="3979" w:type="dxa"/>
            <w:gridSpan w:val="4"/>
            <w:vAlign w:val="center"/>
          </w:tcPr>
          <w:p>
            <w:pPr>
              <w:widowControl/>
              <w:spacing w:line="300" w:lineRule="exact"/>
              <w:jc w:val="left"/>
              <w:rPr>
                <w:rFonts w:eastAsia="仿宋_GB2312"/>
                <w:color w:val="000000"/>
                <w:kern w:val="0"/>
                <w:szCs w:val="21"/>
              </w:rPr>
            </w:pPr>
            <w:r>
              <w:rPr>
                <w:rFonts w:eastAsia="仿宋_GB2312"/>
                <w:color w:val="000000"/>
                <w:kern w:val="0"/>
                <w:szCs w:val="21"/>
              </w:rPr>
              <w:t>按支出性质分：</w:t>
            </w:r>
            <w:r>
              <w:rPr>
                <w:rFonts w:hint="eastAsia" w:eastAsia="仿宋_GB2312"/>
                <w:color w:val="000000"/>
                <w:kern w:val="0"/>
                <w:szCs w:val="21"/>
              </w:rPr>
              <w:t>72.35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center"/>
          </w:tcPr>
          <w:p>
            <w:pPr>
              <w:widowControl/>
              <w:spacing w:line="300" w:lineRule="exact"/>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72.35</w:t>
            </w:r>
          </w:p>
        </w:tc>
        <w:tc>
          <w:tcPr>
            <w:tcW w:w="3979" w:type="dxa"/>
            <w:gridSpan w:val="4"/>
            <w:vAlign w:val="center"/>
          </w:tcPr>
          <w:p>
            <w:pPr>
              <w:widowControl/>
              <w:spacing w:line="300" w:lineRule="exact"/>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center"/>
          </w:tcPr>
          <w:p>
            <w:pPr>
              <w:widowControl/>
              <w:spacing w:line="300" w:lineRule="exact"/>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3979" w:type="dxa"/>
            <w:gridSpan w:val="4"/>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center"/>
          </w:tcPr>
          <w:p>
            <w:pPr>
              <w:widowControl/>
              <w:spacing w:line="300" w:lineRule="exact"/>
              <w:jc w:val="left"/>
              <w:rPr>
                <w:rFonts w:eastAsia="仿宋_GB2312"/>
                <w:color w:val="000000"/>
                <w:kern w:val="0"/>
                <w:szCs w:val="21"/>
              </w:rPr>
            </w:pPr>
            <w:r>
              <w:rPr>
                <w:rFonts w:eastAsia="仿宋_GB2312"/>
                <w:color w:val="000000"/>
                <w:kern w:val="0"/>
                <w:szCs w:val="21"/>
              </w:rPr>
              <w:t>纳入专户管理的非税收入拨款：</w:t>
            </w:r>
          </w:p>
        </w:tc>
        <w:tc>
          <w:tcPr>
            <w:tcW w:w="3979" w:type="dxa"/>
            <w:gridSpan w:val="4"/>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center"/>
          </w:tcPr>
          <w:p>
            <w:pPr>
              <w:widowControl/>
              <w:spacing w:line="300" w:lineRule="exact"/>
              <w:ind w:firstLine="1470" w:firstLineChars="700"/>
              <w:jc w:val="left"/>
              <w:rPr>
                <w:rFonts w:eastAsia="仿宋_GB2312"/>
                <w:color w:val="000000"/>
                <w:kern w:val="0"/>
                <w:szCs w:val="21"/>
              </w:rPr>
            </w:pPr>
            <w:r>
              <w:rPr>
                <w:rFonts w:eastAsia="仿宋_GB2312"/>
                <w:color w:val="000000"/>
                <w:kern w:val="0"/>
                <w:szCs w:val="21"/>
              </w:rPr>
              <w:t>其他资金：</w:t>
            </w:r>
          </w:p>
        </w:tc>
        <w:tc>
          <w:tcPr>
            <w:tcW w:w="3979" w:type="dxa"/>
            <w:gridSpan w:val="4"/>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3"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年度总体目标</w:t>
            </w:r>
          </w:p>
        </w:tc>
        <w:tc>
          <w:tcPr>
            <w:tcW w:w="4785" w:type="dxa"/>
            <w:gridSpan w:val="5"/>
            <w:vAlign w:val="center"/>
          </w:tcPr>
          <w:p>
            <w:pPr>
              <w:widowControl/>
              <w:spacing w:line="300" w:lineRule="exact"/>
              <w:jc w:val="center"/>
              <w:rPr>
                <w:rFonts w:eastAsia="仿宋_GB2312"/>
                <w:color w:val="000000"/>
                <w:kern w:val="0"/>
                <w:szCs w:val="21"/>
              </w:rPr>
            </w:pPr>
            <w:r>
              <w:rPr>
                <w:rFonts w:eastAsia="仿宋_GB2312"/>
                <w:color w:val="000000"/>
                <w:kern w:val="0"/>
                <w:szCs w:val="21"/>
              </w:rPr>
              <w:t>预期目标</w:t>
            </w:r>
          </w:p>
        </w:tc>
        <w:tc>
          <w:tcPr>
            <w:tcW w:w="3979"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4" w:hRule="exac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4785" w:type="dxa"/>
            <w:gridSpan w:val="5"/>
            <w:vAlign w:val="top"/>
          </w:tcPr>
          <w:p>
            <w:pPr>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1.征集、整理、研究中共江永地方史资料，总结历史经验，提供历史借鉴；编写江永地方党史、党史大事记、组织史；编纂出版党史书刊；编写主要党史人物传记。</w:t>
            </w:r>
          </w:p>
          <w:p>
            <w:pPr>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2.运用党史、地方志资料和党史、地方志研究成果，开展各种形式的党史、地情宣传教育，努力发挥党史存史资政育人和地方志存史资治教化的社会功能；参与重大党史事件、重要党史人物纪念活动。</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3.对涉及全县地方党史全局性、政策性的重要事项进行指导和管理。</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4.负责全县部门志、专业志、乡镇志的编修规划、业务指导、稿件审定、出版发行等工作。</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5.负责收集、整理、研究江永地方文献和县情资料，编辑出版《江永年鉴》。</w:t>
            </w:r>
          </w:p>
          <w:p>
            <w:pPr>
              <w:widowControl/>
              <w:spacing w:line="300" w:lineRule="exact"/>
              <w:rPr>
                <w:rFonts w:eastAsia="仿宋_GB2312"/>
                <w:color w:val="000000"/>
                <w:kern w:val="0"/>
                <w:szCs w:val="21"/>
              </w:rPr>
            </w:pPr>
          </w:p>
        </w:tc>
        <w:tc>
          <w:tcPr>
            <w:tcW w:w="3979" w:type="dxa"/>
            <w:gridSpan w:val="4"/>
            <w:vAlign w:val="center"/>
          </w:tcPr>
          <w:p>
            <w:pPr>
              <w:spacing w:line="300" w:lineRule="exact"/>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1.完成编纂《江永年鉴2023》任务。</w:t>
            </w:r>
            <w:r>
              <w:rPr>
                <w:rFonts w:hint="eastAsia" w:ascii="仿宋" w:hAnsi="仿宋" w:eastAsia="仿宋" w:cs="仿宋"/>
                <w:color w:val="000000"/>
                <w:szCs w:val="21"/>
              </w:rPr>
              <w:t>年初下发征集资料通知，5月份完成初稿，6月份完成排版，10月份完成评审工作，年底出版印刷。</w:t>
            </w:r>
          </w:p>
          <w:p>
            <w:pPr>
              <w:spacing w:line="300" w:lineRule="exact"/>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2.内部出版《中共江永县委工作大事记》。</w:t>
            </w:r>
            <w:r>
              <w:rPr>
                <w:rFonts w:hint="eastAsia" w:ascii="仿宋" w:hAnsi="仿宋" w:eastAsia="仿宋" w:cs="仿宋"/>
                <w:color w:val="000000"/>
                <w:szCs w:val="21"/>
              </w:rPr>
              <w:t>2020、2021、2022三年中共江永县委工作大事记分别完成编纂，现已完成样稿排印和校稿，即将正式出版印刷。</w:t>
            </w:r>
          </w:p>
          <w:p>
            <w:pPr>
              <w:spacing w:line="300" w:lineRule="exact"/>
              <w:ind w:firstLine="422" w:firstLineChars="200"/>
              <w:rPr>
                <w:rFonts w:hint="eastAsia" w:ascii="仿宋" w:hAnsi="仿宋" w:eastAsia="仿宋" w:cs="仿宋"/>
                <w:color w:val="000000"/>
                <w:szCs w:val="21"/>
              </w:rPr>
            </w:pPr>
            <w:r>
              <w:rPr>
                <w:rFonts w:hint="eastAsia" w:ascii="仿宋" w:hAnsi="仿宋" w:eastAsia="仿宋" w:cs="仿宋"/>
                <w:b/>
                <w:bCs/>
                <w:color w:val="000000"/>
                <w:kern w:val="0"/>
                <w:szCs w:val="21"/>
              </w:rPr>
              <w:t>3.加强党史宣传教育。</w:t>
            </w:r>
            <w:r>
              <w:rPr>
                <w:rFonts w:hint="eastAsia" w:ascii="仿宋" w:hAnsi="仿宋" w:eastAsia="仿宋" w:cs="仿宋"/>
                <w:color w:val="000000"/>
                <w:szCs w:val="21"/>
              </w:rPr>
              <w:t>《书记讲党史 “亮”出新标高》获得首批湖南省党史学习教育创新案例“三十佳”,并在《湘潮》杂志2023年第三期刊登推介。</w:t>
            </w:r>
          </w:p>
          <w:p>
            <w:pPr>
              <w:spacing w:line="300" w:lineRule="exact"/>
              <w:ind w:firstLine="422" w:firstLineChars="200"/>
              <w:rPr>
                <w:rFonts w:ascii="仿宋_GB2312" w:hAnsi="仿宋_GB2312" w:eastAsia="仿宋_GB2312" w:cs="仿宋_GB2312"/>
                <w:color w:val="000000"/>
                <w:szCs w:val="21"/>
              </w:rPr>
            </w:pPr>
            <w:r>
              <w:rPr>
                <w:rFonts w:hint="eastAsia" w:ascii="仿宋" w:hAnsi="仿宋" w:eastAsia="仿宋" w:cs="仿宋"/>
                <w:b/>
                <w:bCs/>
                <w:color w:val="000000"/>
                <w:szCs w:val="21"/>
              </w:rPr>
              <w:t>4.启动《江永县扶贫志》编纂筹备工作。</w:t>
            </w:r>
            <w:r>
              <w:rPr>
                <w:rFonts w:hint="eastAsia" w:ascii="仿宋" w:hAnsi="仿宋" w:eastAsia="仿宋" w:cs="仿宋"/>
                <w:color w:val="000000"/>
                <w:szCs w:val="21"/>
              </w:rPr>
              <w:t>江永县作为必须组织编纂扶贫志的湖南省51个脱贫县市区之一，我室现已完成扶贫志编纂方案，2023年11月30日，已提交县委常委会讨论通过。</w:t>
            </w:r>
          </w:p>
          <w:p>
            <w:pPr>
              <w:spacing w:line="300" w:lineRule="exact"/>
              <w:rPr>
                <w:rFonts w:ascii="仿宋_GB2312" w:hAnsi="仿宋_GB2312" w:eastAsia="仿宋_GB2312"/>
                <w:szCs w:val="21"/>
              </w:rPr>
            </w:pPr>
            <w:r>
              <w:rPr>
                <w:rFonts w:ascii="仿宋_GB2312" w:hAnsi="仿宋_GB2312" w:eastAsia="仿宋_GB2312" w:cs="仿宋_GB2312"/>
                <w:color w:val="000000"/>
                <w:szCs w:val="21"/>
              </w:rPr>
              <w:t xml:space="preserve">  </w:t>
            </w:r>
          </w:p>
          <w:p>
            <w:pPr>
              <w:pStyle w:val="3"/>
              <w:spacing w:line="300" w:lineRule="exact"/>
              <w:rPr>
                <w:rFonts w:eastAsia="仿宋_GB2312"/>
                <w:sz w:val="21"/>
                <w:szCs w:val="21"/>
              </w:rPr>
            </w:pPr>
          </w:p>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绩</w:t>
            </w:r>
          </w:p>
          <w:p>
            <w:pPr>
              <w:widowControl/>
              <w:spacing w:line="300" w:lineRule="exact"/>
              <w:jc w:val="center"/>
              <w:rPr>
                <w:rFonts w:eastAsia="仿宋_GB2312"/>
                <w:color w:val="000000"/>
                <w:kern w:val="0"/>
                <w:szCs w:val="21"/>
              </w:rPr>
            </w:pPr>
            <w:r>
              <w:rPr>
                <w:rFonts w:eastAsia="仿宋_GB2312"/>
                <w:color w:val="000000"/>
                <w:kern w:val="0"/>
                <w:szCs w:val="21"/>
              </w:rPr>
              <w:t>效</w:t>
            </w:r>
          </w:p>
          <w:p>
            <w:pPr>
              <w:widowControl/>
              <w:spacing w:line="300" w:lineRule="exact"/>
              <w:jc w:val="center"/>
              <w:rPr>
                <w:rFonts w:eastAsia="仿宋_GB2312"/>
                <w:color w:val="000000"/>
                <w:kern w:val="0"/>
                <w:szCs w:val="21"/>
              </w:rPr>
            </w:pPr>
            <w:r>
              <w:rPr>
                <w:rFonts w:eastAsia="仿宋_GB2312"/>
                <w:color w:val="000000"/>
                <w:kern w:val="0"/>
                <w:szCs w:val="21"/>
              </w:rPr>
              <w:t>指</w:t>
            </w:r>
          </w:p>
          <w:p>
            <w:pPr>
              <w:widowControl/>
              <w:spacing w:line="300" w:lineRule="exact"/>
              <w:jc w:val="center"/>
              <w:rPr>
                <w:rFonts w:eastAsia="仿宋_GB2312"/>
                <w:color w:val="000000"/>
                <w:kern w:val="0"/>
                <w:szCs w:val="21"/>
              </w:rPr>
            </w:pPr>
            <w:r>
              <w:rPr>
                <w:rFonts w:eastAsia="仿宋_GB2312"/>
                <w:color w:val="000000"/>
                <w:kern w:val="0"/>
                <w:szCs w:val="21"/>
              </w:rPr>
              <w:t>标</w:t>
            </w:r>
          </w:p>
        </w:tc>
        <w:tc>
          <w:tcPr>
            <w:tcW w:w="129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一级指标</w:t>
            </w:r>
          </w:p>
        </w:tc>
        <w:tc>
          <w:tcPr>
            <w:tcW w:w="116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二级指标</w:t>
            </w:r>
          </w:p>
        </w:tc>
        <w:tc>
          <w:tcPr>
            <w:tcW w:w="1241" w:type="dxa"/>
            <w:gridSpan w:val="2"/>
            <w:vAlign w:val="center"/>
          </w:tcPr>
          <w:p>
            <w:pPr>
              <w:widowControl/>
              <w:spacing w:line="300" w:lineRule="exact"/>
              <w:jc w:val="center"/>
              <w:rPr>
                <w:rFonts w:eastAsia="仿宋_GB2312"/>
                <w:color w:val="000000"/>
                <w:kern w:val="0"/>
                <w:szCs w:val="21"/>
              </w:rPr>
            </w:pPr>
            <w:r>
              <w:rPr>
                <w:rFonts w:eastAsia="仿宋_GB2312"/>
                <w:color w:val="000000"/>
                <w:kern w:val="0"/>
                <w:szCs w:val="21"/>
              </w:rPr>
              <w:t>三级指标</w:t>
            </w:r>
          </w:p>
        </w:tc>
        <w:tc>
          <w:tcPr>
            <w:tcW w:w="1094"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年度</w:t>
            </w:r>
          </w:p>
          <w:p>
            <w:pPr>
              <w:widowControl/>
              <w:spacing w:line="300" w:lineRule="exact"/>
              <w:jc w:val="center"/>
              <w:rPr>
                <w:rFonts w:eastAsia="仿宋_GB2312"/>
                <w:color w:val="000000"/>
                <w:kern w:val="0"/>
                <w:szCs w:val="21"/>
              </w:rPr>
            </w:pPr>
            <w:r>
              <w:rPr>
                <w:rFonts w:eastAsia="仿宋_GB2312"/>
                <w:color w:val="000000"/>
                <w:kern w:val="0"/>
                <w:szCs w:val="21"/>
              </w:rPr>
              <w:t>指标值</w:t>
            </w:r>
          </w:p>
        </w:tc>
        <w:tc>
          <w:tcPr>
            <w:tcW w:w="978"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实际</w:t>
            </w:r>
          </w:p>
          <w:p>
            <w:pPr>
              <w:widowControl/>
              <w:spacing w:line="300" w:lineRule="exact"/>
              <w:jc w:val="center"/>
              <w:rPr>
                <w:rFonts w:eastAsia="仿宋_GB2312"/>
                <w:color w:val="000000"/>
                <w:kern w:val="0"/>
                <w:szCs w:val="21"/>
              </w:rPr>
            </w:pPr>
            <w:r>
              <w:rPr>
                <w:rFonts w:eastAsia="仿宋_GB2312"/>
                <w:color w:val="000000"/>
                <w:kern w:val="0"/>
                <w:szCs w:val="21"/>
              </w:rPr>
              <w:t>完成值</w:t>
            </w:r>
          </w:p>
        </w:tc>
        <w:tc>
          <w:tcPr>
            <w:tcW w:w="645"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分值</w:t>
            </w:r>
          </w:p>
        </w:tc>
        <w:tc>
          <w:tcPr>
            <w:tcW w:w="857"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得分</w:t>
            </w:r>
          </w:p>
        </w:tc>
        <w:tc>
          <w:tcPr>
            <w:tcW w:w="1499" w:type="dxa"/>
            <w:vAlign w:val="top"/>
          </w:tcPr>
          <w:p>
            <w:pPr>
              <w:widowControl/>
              <w:spacing w:line="30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300" w:lineRule="exact"/>
              <w:jc w:val="center"/>
              <w:rPr>
                <w:rFonts w:hint="eastAsia" w:eastAsia="仿宋_GB2312"/>
                <w:color w:val="000000"/>
                <w:kern w:val="0"/>
                <w:szCs w:val="21"/>
              </w:rPr>
            </w:pPr>
            <w:r>
              <w:rPr>
                <w:rFonts w:eastAsia="仿宋_GB2312"/>
                <w:color w:val="000000"/>
                <w:kern w:val="0"/>
                <w:szCs w:val="21"/>
              </w:rPr>
              <w:t>分析及</w:t>
            </w:r>
          </w:p>
          <w:p>
            <w:pPr>
              <w:widowControl/>
              <w:spacing w:line="30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(50分)</w:t>
            </w: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数量</w:t>
            </w:r>
          </w:p>
          <w:p>
            <w:pPr>
              <w:widowControl/>
              <w:spacing w:line="300" w:lineRule="exact"/>
              <w:jc w:val="center"/>
              <w:rPr>
                <w:rFonts w:eastAsia="仿宋_GB2312"/>
                <w:color w:val="000000"/>
                <w:kern w:val="0"/>
                <w:szCs w:val="21"/>
              </w:rPr>
            </w:pPr>
            <w:r>
              <w:rPr>
                <w:rFonts w:eastAsia="仿宋_GB2312"/>
                <w:color w:val="000000"/>
                <w:kern w:val="0"/>
                <w:szCs w:val="21"/>
              </w:rPr>
              <w:t>指标</w:t>
            </w:r>
          </w:p>
        </w:tc>
        <w:tc>
          <w:tcPr>
            <w:tcW w:w="1241" w:type="dxa"/>
            <w:gridSpan w:val="2"/>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保“三保”支出保障人数</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lang w:val="en-US" w:eastAsia="zh-CN"/>
              </w:rPr>
              <w:t>5</w:t>
            </w:r>
            <w:r>
              <w:rPr>
                <w:rFonts w:hint="eastAsia" w:eastAsia="仿宋_GB2312"/>
                <w:color w:val="000000"/>
                <w:kern w:val="0"/>
                <w:szCs w:val="21"/>
              </w:rPr>
              <w:t>人</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lang w:val="en-US" w:eastAsia="zh-CN"/>
              </w:rPr>
              <w:t>5</w:t>
            </w:r>
            <w:r>
              <w:rPr>
                <w:rFonts w:hint="eastAsia" w:eastAsia="仿宋_GB2312"/>
                <w:color w:val="000000"/>
                <w:kern w:val="0"/>
                <w:szCs w:val="21"/>
              </w:rPr>
              <w:t>人</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1499"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widowControl/>
              <w:spacing w:line="300" w:lineRule="exact"/>
              <w:jc w:val="center"/>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完成专著数量</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3篇</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3篇</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1499"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left"/>
              <w:rPr>
                <w:rFonts w:hint="eastAsia" w:eastAsia="仿宋_GB2312"/>
                <w:color w:val="000000"/>
                <w:kern w:val="0"/>
                <w:szCs w:val="21"/>
              </w:rPr>
            </w:pPr>
          </w:p>
        </w:tc>
        <w:tc>
          <w:tcPr>
            <w:tcW w:w="1094" w:type="dxa"/>
            <w:vAlign w:val="center"/>
          </w:tcPr>
          <w:p>
            <w:pPr>
              <w:widowControl/>
              <w:spacing w:line="300" w:lineRule="exact"/>
              <w:jc w:val="center"/>
              <w:rPr>
                <w:rFonts w:eastAsia="仿宋_GB2312"/>
                <w:color w:val="000000"/>
                <w:kern w:val="0"/>
                <w:szCs w:val="21"/>
              </w:rPr>
            </w:pPr>
          </w:p>
        </w:tc>
        <w:tc>
          <w:tcPr>
            <w:tcW w:w="978" w:type="dxa"/>
            <w:vAlign w:val="center"/>
          </w:tcPr>
          <w:p>
            <w:pPr>
              <w:widowControl/>
              <w:spacing w:line="300" w:lineRule="exact"/>
              <w:jc w:val="center"/>
              <w:rPr>
                <w:rFonts w:eastAsia="仿宋_GB2312"/>
                <w:color w:val="000000"/>
                <w:kern w:val="0"/>
                <w:szCs w:val="21"/>
              </w:rPr>
            </w:pPr>
          </w:p>
        </w:tc>
        <w:tc>
          <w:tcPr>
            <w:tcW w:w="645" w:type="dxa"/>
            <w:vAlign w:val="center"/>
          </w:tcPr>
          <w:p>
            <w:pPr>
              <w:widowControl/>
              <w:spacing w:line="300" w:lineRule="exact"/>
              <w:jc w:val="center"/>
              <w:rPr>
                <w:rFonts w:eastAsia="仿宋_GB2312"/>
                <w:color w:val="000000"/>
                <w:kern w:val="0"/>
                <w:szCs w:val="21"/>
              </w:rPr>
            </w:pPr>
          </w:p>
        </w:tc>
        <w:tc>
          <w:tcPr>
            <w:tcW w:w="857" w:type="dxa"/>
            <w:vAlign w:val="center"/>
          </w:tcPr>
          <w:p>
            <w:pPr>
              <w:widowControl/>
              <w:spacing w:line="300" w:lineRule="exact"/>
              <w:jc w:val="center"/>
              <w:rPr>
                <w:rFonts w:eastAsia="仿宋_GB2312"/>
                <w:color w:val="000000"/>
                <w:kern w:val="0"/>
                <w:szCs w:val="21"/>
              </w:rPr>
            </w:pPr>
          </w:p>
        </w:tc>
        <w:tc>
          <w:tcPr>
            <w:tcW w:w="1499"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质量</w:t>
            </w:r>
          </w:p>
          <w:p>
            <w:pPr>
              <w:widowControl/>
              <w:spacing w:line="300" w:lineRule="exact"/>
              <w:jc w:val="center"/>
              <w:rPr>
                <w:rFonts w:eastAsia="仿宋_GB2312"/>
                <w:color w:val="000000"/>
                <w:kern w:val="0"/>
                <w:szCs w:val="21"/>
              </w:rPr>
            </w:pPr>
            <w:r>
              <w:rPr>
                <w:rFonts w:eastAsia="仿宋_GB2312"/>
                <w:color w:val="000000"/>
                <w:kern w:val="0"/>
                <w:szCs w:val="21"/>
              </w:rPr>
              <w:t>指标</w:t>
            </w:r>
          </w:p>
        </w:tc>
        <w:tc>
          <w:tcPr>
            <w:tcW w:w="1241" w:type="dxa"/>
            <w:gridSpan w:val="2"/>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“三保”支出保障率</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645"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5</w:t>
            </w:r>
          </w:p>
        </w:tc>
        <w:tc>
          <w:tcPr>
            <w:tcW w:w="857"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专著合格率</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645"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5</w:t>
            </w:r>
          </w:p>
        </w:tc>
        <w:tc>
          <w:tcPr>
            <w:tcW w:w="857"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center"/>
              <w:rPr>
                <w:rFonts w:hint="eastAsia" w:eastAsia="仿宋_GB2312"/>
                <w:color w:val="000000"/>
                <w:kern w:val="0"/>
                <w:szCs w:val="21"/>
              </w:rPr>
            </w:pPr>
          </w:p>
        </w:tc>
        <w:tc>
          <w:tcPr>
            <w:tcW w:w="1094" w:type="dxa"/>
            <w:vAlign w:val="center"/>
          </w:tcPr>
          <w:p>
            <w:pPr>
              <w:widowControl/>
              <w:spacing w:line="300" w:lineRule="exact"/>
              <w:jc w:val="center"/>
              <w:rPr>
                <w:rFonts w:eastAsia="仿宋_GB2312"/>
                <w:color w:val="000000"/>
                <w:kern w:val="0"/>
                <w:szCs w:val="21"/>
              </w:rPr>
            </w:pPr>
          </w:p>
        </w:tc>
        <w:tc>
          <w:tcPr>
            <w:tcW w:w="978" w:type="dxa"/>
            <w:vAlign w:val="center"/>
          </w:tcPr>
          <w:p>
            <w:pPr>
              <w:widowControl/>
              <w:spacing w:line="300" w:lineRule="exact"/>
              <w:jc w:val="center"/>
              <w:rPr>
                <w:rFonts w:eastAsia="仿宋_GB2312"/>
                <w:color w:val="000000"/>
                <w:kern w:val="0"/>
                <w:szCs w:val="21"/>
              </w:rPr>
            </w:pPr>
          </w:p>
        </w:tc>
        <w:tc>
          <w:tcPr>
            <w:tcW w:w="645" w:type="dxa"/>
            <w:vAlign w:val="center"/>
          </w:tcPr>
          <w:p>
            <w:pPr>
              <w:widowControl/>
              <w:spacing w:line="300" w:lineRule="exact"/>
              <w:jc w:val="center"/>
              <w:rPr>
                <w:rFonts w:eastAsia="仿宋_GB2312"/>
                <w:color w:val="000000"/>
                <w:kern w:val="0"/>
                <w:szCs w:val="21"/>
              </w:rPr>
            </w:pPr>
          </w:p>
        </w:tc>
        <w:tc>
          <w:tcPr>
            <w:tcW w:w="857" w:type="dxa"/>
            <w:vAlign w:val="center"/>
          </w:tcPr>
          <w:p>
            <w:pPr>
              <w:widowControl/>
              <w:spacing w:line="300" w:lineRule="exact"/>
              <w:jc w:val="center"/>
              <w:rPr>
                <w:rFonts w:eastAsia="仿宋_GB2312"/>
                <w:color w:val="000000"/>
                <w:kern w:val="0"/>
                <w:szCs w:val="21"/>
              </w:rPr>
            </w:pP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时效</w:t>
            </w:r>
          </w:p>
          <w:p>
            <w:pPr>
              <w:widowControl/>
              <w:spacing w:line="300" w:lineRule="exact"/>
              <w:jc w:val="center"/>
              <w:rPr>
                <w:rFonts w:eastAsia="仿宋_GB2312"/>
                <w:color w:val="000000"/>
                <w:kern w:val="0"/>
                <w:szCs w:val="21"/>
              </w:rPr>
            </w:pPr>
            <w:r>
              <w:rPr>
                <w:rFonts w:eastAsia="仿宋_GB2312"/>
                <w:color w:val="000000"/>
                <w:kern w:val="0"/>
                <w:szCs w:val="21"/>
              </w:rPr>
              <w:t>指标</w:t>
            </w:r>
          </w:p>
        </w:tc>
        <w:tc>
          <w:tcPr>
            <w:tcW w:w="1241" w:type="dxa"/>
            <w:gridSpan w:val="2"/>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规定期限内完成</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2023年</w:t>
            </w:r>
          </w:p>
        </w:tc>
        <w:tc>
          <w:tcPr>
            <w:tcW w:w="978" w:type="dxa"/>
            <w:vAlign w:val="center"/>
          </w:tcPr>
          <w:p>
            <w:pPr>
              <w:widowControl/>
              <w:spacing w:line="300" w:lineRule="exact"/>
              <w:rPr>
                <w:rFonts w:eastAsia="仿宋_GB2312"/>
                <w:color w:val="000000"/>
                <w:kern w:val="0"/>
                <w:szCs w:val="21"/>
              </w:rPr>
            </w:pPr>
            <w:r>
              <w:rPr>
                <w:rFonts w:hint="eastAsia" w:eastAsia="仿宋_GB2312"/>
                <w:color w:val="000000"/>
                <w:kern w:val="0"/>
                <w:szCs w:val="21"/>
              </w:rPr>
              <w:t>2023年</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center"/>
              <w:rPr>
                <w:rFonts w:eastAsia="仿宋_GB2312"/>
                <w:color w:val="000000"/>
                <w:kern w:val="0"/>
                <w:szCs w:val="21"/>
              </w:rPr>
            </w:pPr>
          </w:p>
        </w:tc>
        <w:tc>
          <w:tcPr>
            <w:tcW w:w="978" w:type="dxa"/>
            <w:vAlign w:val="center"/>
          </w:tcPr>
          <w:p>
            <w:pPr>
              <w:widowControl/>
              <w:spacing w:line="300" w:lineRule="exact"/>
              <w:jc w:val="center"/>
              <w:rPr>
                <w:rFonts w:eastAsia="仿宋_GB2312"/>
                <w:color w:val="000000"/>
                <w:kern w:val="0"/>
                <w:szCs w:val="21"/>
              </w:rPr>
            </w:pPr>
          </w:p>
        </w:tc>
        <w:tc>
          <w:tcPr>
            <w:tcW w:w="645" w:type="dxa"/>
            <w:vAlign w:val="center"/>
          </w:tcPr>
          <w:p>
            <w:pPr>
              <w:widowControl/>
              <w:spacing w:line="300" w:lineRule="exact"/>
              <w:jc w:val="center"/>
              <w:rPr>
                <w:rFonts w:eastAsia="仿宋_GB2312"/>
                <w:color w:val="000000"/>
                <w:kern w:val="0"/>
                <w:szCs w:val="21"/>
              </w:rPr>
            </w:pPr>
          </w:p>
        </w:tc>
        <w:tc>
          <w:tcPr>
            <w:tcW w:w="857" w:type="dxa"/>
            <w:vAlign w:val="center"/>
          </w:tcPr>
          <w:p>
            <w:pPr>
              <w:widowControl/>
              <w:spacing w:line="300" w:lineRule="exact"/>
              <w:jc w:val="center"/>
              <w:rPr>
                <w:rFonts w:eastAsia="仿宋_GB2312"/>
                <w:color w:val="000000"/>
                <w:kern w:val="0"/>
                <w:szCs w:val="21"/>
              </w:rPr>
            </w:pP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成本</w:t>
            </w:r>
          </w:p>
          <w:p>
            <w:pPr>
              <w:widowControl/>
              <w:spacing w:line="300" w:lineRule="exact"/>
              <w:jc w:val="center"/>
              <w:rPr>
                <w:rFonts w:eastAsia="仿宋_GB2312"/>
                <w:color w:val="000000"/>
                <w:kern w:val="0"/>
                <w:szCs w:val="21"/>
              </w:rPr>
            </w:pPr>
            <w:r>
              <w:rPr>
                <w:rFonts w:eastAsia="仿宋_GB2312"/>
                <w:color w:val="000000"/>
                <w:kern w:val="0"/>
                <w:szCs w:val="21"/>
              </w:rPr>
              <w:t>指标</w:t>
            </w:r>
          </w:p>
        </w:tc>
        <w:tc>
          <w:tcPr>
            <w:tcW w:w="1241" w:type="dxa"/>
            <w:gridSpan w:val="2"/>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基本支出</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57.95万元</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57.95万元</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widowControl/>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left"/>
              <w:rPr>
                <w:rFonts w:eastAsia="仿宋_GB2312"/>
                <w:color w:val="000000"/>
                <w:kern w:val="0"/>
                <w:szCs w:val="21"/>
              </w:rPr>
            </w:pPr>
          </w:p>
        </w:tc>
        <w:tc>
          <w:tcPr>
            <w:tcW w:w="1241" w:type="dxa"/>
            <w:gridSpan w:val="2"/>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项目支出</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14.4万元</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14.4万元</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效益指标</w:t>
            </w:r>
          </w:p>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（30分）　</w:t>
            </w: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经济效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241" w:type="dxa"/>
            <w:gridSpan w:val="2"/>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无关联</w:t>
            </w:r>
          </w:p>
        </w:tc>
        <w:tc>
          <w:tcPr>
            <w:tcW w:w="1094"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无关联</w:t>
            </w:r>
          </w:p>
        </w:tc>
        <w:tc>
          <w:tcPr>
            <w:tcW w:w="978"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无关联</w:t>
            </w:r>
          </w:p>
        </w:tc>
        <w:tc>
          <w:tcPr>
            <w:tcW w:w="645"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857"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97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社会效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241" w:type="dxa"/>
            <w:gridSpan w:val="2"/>
            <w:vAlign w:val="center"/>
          </w:tcPr>
          <w:p>
            <w:pPr>
              <w:widowControl/>
              <w:spacing w:line="300" w:lineRule="exact"/>
              <w:jc w:val="left"/>
              <w:rPr>
                <w:rFonts w:eastAsia="仿宋_GB2312"/>
                <w:color w:val="000000"/>
                <w:kern w:val="0"/>
                <w:szCs w:val="21"/>
              </w:rPr>
            </w:pPr>
            <w:r>
              <w:rPr>
                <w:rFonts w:hint="eastAsia" w:ascii="仿宋_GB2312" w:hAnsi="仿宋_GB2312" w:eastAsia="仿宋_GB2312" w:cs="仿宋_GB2312"/>
                <w:szCs w:val="21"/>
              </w:rPr>
              <w:t>为实现全县经济社会平稳较快发展提供智力支持</w:t>
            </w:r>
          </w:p>
        </w:tc>
        <w:tc>
          <w:tcPr>
            <w:tcW w:w="1094"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效果明显</w:t>
            </w:r>
          </w:p>
        </w:tc>
        <w:tc>
          <w:tcPr>
            <w:tcW w:w="978"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效果明显</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center"/>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97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生态效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241" w:type="dxa"/>
            <w:gridSpan w:val="2"/>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项目无污染</w:t>
            </w:r>
          </w:p>
        </w:tc>
        <w:tc>
          <w:tcPr>
            <w:tcW w:w="1094"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978"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center"/>
              <w:rPr>
                <w:rFonts w:eastAsia="仿宋_GB2312"/>
                <w:color w:val="000000"/>
                <w:kern w:val="0"/>
                <w:szCs w:val="21"/>
              </w:rPr>
            </w:pPr>
          </w:p>
        </w:tc>
        <w:tc>
          <w:tcPr>
            <w:tcW w:w="1290" w:type="dxa"/>
            <w:vMerge w:val="continue"/>
            <w:vAlign w:val="center"/>
          </w:tcPr>
          <w:p>
            <w:pPr>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left"/>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97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center"/>
              <w:rPr>
                <w:rFonts w:eastAsia="仿宋_GB2312"/>
                <w:color w:val="000000"/>
                <w:kern w:val="0"/>
                <w:szCs w:val="21"/>
              </w:rPr>
            </w:pPr>
          </w:p>
        </w:tc>
        <w:tc>
          <w:tcPr>
            <w:tcW w:w="1290" w:type="dxa"/>
            <w:vMerge w:val="continue"/>
            <w:vAlign w:val="center"/>
          </w:tcPr>
          <w:p>
            <w:pPr>
              <w:widowControl/>
              <w:spacing w:line="300" w:lineRule="exact"/>
              <w:jc w:val="left"/>
              <w:rPr>
                <w:rFonts w:eastAsia="仿宋_GB2312"/>
                <w:color w:val="000000"/>
                <w:kern w:val="0"/>
                <w:szCs w:val="21"/>
              </w:rPr>
            </w:pP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可持续影响指标</w:t>
            </w:r>
          </w:p>
        </w:tc>
        <w:tc>
          <w:tcPr>
            <w:tcW w:w="1241" w:type="dxa"/>
            <w:gridSpan w:val="2"/>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109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97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left"/>
              <w:rPr>
                <w:rFonts w:eastAsia="仿宋_GB2312"/>
                <w:color w:val="000000"/>
                <w:kern w:val="0"/>
                <w:szCs w:val="21"/>
              </w:rPr>
            </w:pPr>
          </w:p>
        </w:tc>
        <w:tc>
          <w:tcPr>
            <w:tcW w:w="1290" w:type="dxa"/>
            <w:vMerge w:val="continue"/>
            <w:vAlign w:val="center"/>
          </w:tcPr>
          <w:p>
            <w:pPr>
              <w:widowControl/>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left"/>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97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spacing w:line="300" w:lineRule="exact"/>
              <w:jc w:val="left"/>
              <w:rPr>
                <w:rFonts w:eastAsia="仿宋_GB2312"/>
                <w:color w:val="000000"/>
                <w:kern w:val="0"/>
                <w:szCs w:val="21"/>
              </w:rPr>
            </w:pPr>
          </w:p>
        </w:tc>
        <w:tc>
          <w:tcPr>
            <w:tcW w:w="129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满意度</w:t>
            </w:r>
          </w:p>
          <w:p>
            <w:pPr>
              <w:widowControl/>
              <w:spacing w:line="300" w:lineRule="exact"/>
              <w:jc w:val="center"/>
              <w:rPr>
                <w:rFonts w:eastAsia="仿宋_GB2312"/>
                <w:color w:val="000000"/>
                <w:kern w:val="0"/>
                <w:szCs w:val="21"/>
              </w:rPr>
            </w:pPr>
            <w:r>
              <w:rPr>
                <w:rFonts w:eastAsia="仿宋_GB2312"/>
                <w:color w:val="000000"/>
                <w:kern w:val="0"/>
                <w:szCs w:val="21"/>
              </w:rPr>
              <w:t>指标</w:t>
            </w:r>
          </w:p>
          <w:p>
            <w:pPr>
              <w:widowControl/>
              <w:spacing w:line="300" w:lineRule="exact"/>
              <w:jc w:val="center"/>
              <w:rPr>
                <w:rFonts w:eastAsia="仿宋_GB2312"/>
                <w:color w:val="000000"/>
                <w:kern w:val="0"/>
                <w:szCs w:val="21"/>
              </w:rPr>
            </w:pPr>
            <w:r>
              <w:rPr>
                <w:rFonts w:eastAsia="仿宋_GB2312"/>
                <w:color w:val="000000"/>
                <w:kern w:val="0"/>
                <w:szCs w:val="21"/>
              </w:rPr>
              <w:t>（10分）</w:t>
            </w:r>
          </w:p>
        </w:tc>
        <w:tc>
          <w:tcPr>
            <w:tcW w:w="116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服务对象满意度指标</w:t>
            </w:r>
          </w:p>
        </w:tc>
        <w:tc>
          <w:tcPr>
            <w:tcW w:w="1241" w:type="dxa"/>
            <w:gridSpan w:val="2"/>
            <w:vAlign w:val="center"/>
          </w:tcPr>
          <w:p>
            <w:pPr>
              <w:widowControl/>
              <w:spacing w:line="30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社会各界人士满意度</w:t>
            </w:r>
          </w:p>
        </w:tc>
        <w:tc>
          <w:tcPr>
            <w:tcW w:w="1094"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98%</w:t>
            </w:r>
          </w:p>
        </w:tc>
        <w:tc>
          <w:tcPr>
            <w:tcW w:w="978"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100%</w:t>
            </w:r>
          </w:p>
        </w:tc>
        <w:tc>
          <w:tcPr>
            <w:tcW w:w="645" w:type="dxa"/>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xml:space="preserve">  10</w:t>
            </w: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xml:space="preserve">  10</w:t>
            </w: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vMerge w:val="continue"/>
            <w:vAlign w:val="center"/>
          </w:tcPr>
          <w:p>
            <w:pPr>
              <w:widowControl/>
              <w:spacing w:line="300" w:lineRule="exact"/>
              <w:jc w:val="left"/>
              <w:rPr>
                <w:rFonts w:eastAsia="仿宋_GB2312"/>
                <w:color w:val="000000"/>
                <w:kern w:val="0"/>
                <w:szCs w:val="21"/>
              </w:rPr>
            </w:pPr>
          </w:p>
        </w:tc>
        <w:tc>
          <w:tcPr>
            <w:tcW w:w="1290" w:type="dxa"/>
            <w:vMerge w:val="continue"/>
            <w:vAlign w:val="center"/>
          </w:tcPr>
          <w:p>
            <w:pPr>
              <w:widowControl/>
              <w:spacing w:line="300" w:lineRule="exact"/>
              <w:jc w:val="left"/>
              <w:rPr>
                <w:rFonts w:eastAsia="仿宋_GB2312"/>
                <w:color w:val="000000"/>
                <w:kern w:val="0"/>
                <w:szCs w:val="21"/>
              </w:rPr>
            </w:pPr>
          </w:p>
        </w:tc>
        <w:tc>
          <w:tcPr>
            <w:tcW w:w="1160" w:type="dxa"/>
            <w:vMerge w:val="continue"/>
            <w:vAlign w:val="center"/>
          </w:tcPr>
          <w:p>
            <w:pPr>
              <w:widowControl/>
              <w:spacing w:line="300" w:lineRule="exact"/>
              <w:jc w:val="left"/>
              <w:rPr>
                <w:rFonts w:eastAsia="仿宋_GB2312"/>
                <w:color w:val="000000"/>
                <w:kern w:val="0"/>
                <w:szCs w:val="21"/>
              </w:rPr>
            </w:pPr>
          </w:p>
        </w:tc>
        <w:tc>
          <w:tcPr>
            <w:tcW w:w="1241"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09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97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45"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57"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766" w:type="dxa"/>
            <w:gridSpan w:val="7"/>
            <w:vAlign w:val="center"/>
          </w:tcPr>
          <w:p>
            <w:pPr>
              <w:widowControl/>
              <w:spacing w:line="300" w:lineRule="exact"/>
              <w:jc w:val="center"/>
              <w:rPr>
                <w:rFonts w:eastAsia="仿宋_GB2312"/>
                <w:color w:val="000000"/>
                <w:kern w:val="0"/>
                <w:szCs w:val="21"/>
              </w:rPr>
            </w:pPr>
            <w:r>
              <w:rPr>
                <w:rFonts w:eastAsia="仿宋_GB2312"/>
                <w:color w:val="000000"/>
                <w:kern w:val="0"/>
                <w:szCs w:val="21"/>
              </w:rPr>
              <w:t>总分</w:t>
            </w:r>
          </w:p>
        </w:tc>
        <w:tc>
          <w:tcPr>
            <w:tcW w:w="645"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57"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 xml:space="preserve"> 100</w:t>
            </w:r>
          </w:p>
        </w:tc>
        <w:tc>
          <w:tcPr>
            <w:tcW w:w="149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bl>
    <w:p>
      <w:pPr>
        <w:widowControl/>
        <w:spacing w:line="300" w:lineRule="exact"/>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rPr>
      </w:pPr>
      <w:r>
        <w:rPr>
          <w:rFonts w:eastAsia="黑体"/>
          <w:sz w:val="32"/>
          <w:szCs w:val="32"/>
        </w:rPr>
        <w:t>附件</w:t>
      </w:r>
      <w:r>
        <w:rPr>
          <w:rFonts w:hint="eastAsia" w:eastAsia="黑体"/>
          <w:sz w:val="32"/>
          <w:szCs w:val="32"/>
        </w:rPr>
        <w:t>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eastAsia="方正小标宋_GBK"/>
          <w:color w:val="000000"/>
          <w:kern w:val="0"/>
          <w:sz w:val="36"/>
          <w:szCs w:val="36"/>
        </w:rPr>
      </w:pPr>
      <w:r>
        <w:rPr>
          <w:rFonts w:eastAsia="方正小标宋_GBK"/>
          <w:color w:val="000000"/>
          <w:kern w:val="0"/>
          <w:sz w:val="36"/>
          <w:szCs w:val="36"/>
        </w:rPr>
        <w:t>项目支出绩效自评表</w:t>
      </w:r>
    </w:p>
    <w:p>
      <w:pPr>
        <w:widowControl/>
        <w:spacing w:line="300" w:lineRule="exact"/>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6"/>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项目支</w:t>
            </w:r>
          </w:p>
          <w:p>
            <w:pPr>
              <w:widowControl/>
              <w:spacing w:line="30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精准扶贫、新冠肺炎防控专题撰写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w:t>
            </w:r>
          </w:p>
        </w:tc>
        <w:tc>
          <w:tcPr>
            <w:tcW w:w="1134"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江永县委党史研究室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项目资金</w:t>
            </w:r>
          </w:p>
          <w:p>
            <w:pPr>
              <w:widowControl/>
              <w:spacing w:line="300" w:lineRule="exact"/>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4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年初</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20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全年</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spacing w:line="300" w:lineRule="exact"/>
              <w:jc w:val="center"/>
              <w:rPr>
                <w:rFonts w:hint="eastAsia" w:eastAsia="仿宋_GB2312"/>
                <w:szCs w:val="21"/>
              </w:rPr>
            </w:pPr>
            <w:r>
              <w:rPr>
                <w:rFonts w:eastAsia="仿宋_GB2312"/>
                <w:szCs w:val="21"/>
              </w:rPr>
              <w:t>全年</w:t>
            </w:r>
          </w:p>
          <w:p>
            <w:pPr>
              <w:spacing w:line="300" w:lineRule="exact"/>
              <w:jc w:val="center"/>
              <w:rPr>
                <w:rFonts w:eastAsia="仿宋_GB2312"/>
                <w:szCs w:val="21"/>
              </w:rPr>
            </w:pPr>
            <w:r>
              <w:rPr>
                <w:rFonts w:eastAsia="仿宋_GB2312"/>
                <w:szCs w:val="21"/>
              </w:rPr>
              <w:t>执行数</w:t>
            </w:r>
          </w:p>
        </w:tc>
        <w:tc>
          <w:tcPr>
            <w:tcW w:w="828" w:type="dxa"/>
            <w:vAlign w:val="center"/>
          </w:tcPr>
          <w:p>
            <w:pPr>
              <w:spacing w:line="300" w:lineRule="exact"/>
              <w:jc w:val="center"/>
              <w:rPr>
                <w:rFonts w:eastAsia="仿宋_GB2312"/>
                <w:szCs w:val="21"/>
              </w:rPr>
            </w:pPr>
            <w:r>
              <w:rPr>
                <w:rFonts w:eastAsia="仿宋_GB2312"/>
                <w:szCs w:val="21"/>
              </w:rPr>
              <w:t>分值</w:t>
            </w:r>
          </w:p>
        </w:tc>
        <w:tc>
          <w:tcPr>
            <w:tcW w:w="873" w:type="dxa"/>
            <w:vAlign w:val="center"/>
          </w:tcPr>
          <w:p>
            <w:pPr>
              <w:spacing w:line="300" w:lineRule="exact"/>
              <w:jc w:val="center"/>
              <w:rPr>
                <w:rFonts w:eastAsia="仿宋_GB2312"/>
                <w:szCs w:val="21"/>
              </w:rPr>
            </w:pPr>
            <w:r>
              <w:rPr>
                <w:rFonts w:eastAsia="仿宋_GB2312"/>
                <w:szCs w:val="21"/>
              </w:rPr>
              <w:t>执行率</w:t>
            </w:r>
          </w:p>
        </w:tc>
        <w:tc>
          <w:tcPr>
            <w:tcW w:w="1418" w:type="dxa"/>
            <w:vAlign w:val="center"/>
          </w:tcPr>
          <w:p>
            <w:pPr>
              <w:spacing w:line="300" w:lineRule="exact"/>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年度资金总额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w:t>
            </w:r>
          </w:p>
        </w:tc>
        <w:tc>
          <w:tcPr>
            <w:tcW w:w="828"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141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其中：当年财政拨款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w:t>
            </w:r>
          </w:p>
        </w:tc>
        <w:tc>
          <w:tcPr>
            <w:tcW w:w="828" w:type="dxa"/>
            <w:vAlign w:val="center"/>
          </w:tcPr>
          <w:p>
            <w:pPr>
              <w:widowControl/>
              <w:spacing w:line="300" w:lineRule="exact"/>
              <w:jc w:val="center"/>
              <w:rPr>
                <w:rFonts w:eastAsia="仿宋_GB2312"/>
                <w:color w:val="000000"/>
                <w:kern w:val="0"/>
                <w:szCs w:val="21"/>
              </w:rPr>
            </w:pPr>
          </w:p>
        </w:tc>
        <w:tc>
          <w:tcPr>
            <w:tcW w:w="87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1418"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0" w:hRule="exac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18" w:type="dxa"/>
            <w:gridSpan w:val="4"/>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1.征集、整理、研究中共江永地方史资料，总结历史经验，提供历史借鉴；编写江永地方党史、党史大事记、组织史；编纂出版党史书刊；编写主要党史人物传记。</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2.运用党史、地方志资料和党史、地方志研究成果，开展各种形式的党史、地情宣传教育，努力发挥党史存史资政育人和地方志存史资治教化的社会功能；参与重大党史事件、重要党史人物纪念活动。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3.对涉及全县地方党史全局性、政策性的重要事项进行指导和管理。</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4.负责全县部门志、专业志、乡镇志的编修规划、业务指导、稿件审定、出版发行等工作。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5.负责收集、整理、研究江永地方文献和县情资料，编辑出版《江永年鉴》。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eastAsia="仿宋_GB2312"/>
                <w:color w:val="000000"/>
                <w:kern w:val="0"/>
                <w:szCs w:val="21"/>
              </w:rPr>
            </w:pPr>
          </w:p>
        </w:tc>
        <w:tc>
          <w:tcPr>
            <w:tcW w:w="4253"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仿宋_GB2312" w:hAnsi="仿宋_GB2312" w:eastAsia="仿宋_GB2312" w:cs="仿宋_GB2312"/>
                <w:szCs w:val="21"/>
              </w:rPr>
            </w:pPr>
            <w:r>
              <w:rPr>
                <w:rFonts w:hint="eastAsia" w:ascii="仿宋" w:hAnsi="仿宋" w:eastAsia="仿宋" w:cs="仿宋"/>
                <w:b/>
                <w:bCs/>
                <w:color w:val="000000"/>
                <w:szCs w:val="21"/>
              </w:rPr>
              <w:t>1.内部出版《中共江永县委工作大事记》。</w:t>
            </w:r>
            <w:r>
              <w:rPr>
                <w:rFonts w:hint="eastAsia" w:ascii="仿宋" w:hAnsi="仿宋" w:eastAsia="仿宋" w:cs="仿宋"/>
                <w:color w:val="000000"/>
                <w:szCs w:val="21"/>
              </w:rPr>
              <w:t>2</w:t>
            </w:r>
            <w:r>
              <w:rPr>
                <w:rFonts w:hint="eastAsia" w:ascii="仿宋_GB2312" w:hAnsi="仿宋_GB2312" w:eastAsia="仿宋_GB2312" w:cs="仿宋_GB2312"/>
                <w:szCs w:val="21"/>
              </w:rPr>
              <w:t>020、2021、2022三年中共江永县委工作大事记分别完成编纂，现已完成样稿排印和校稿，即将正式出版印刷。</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仿宋_GB2312" w:hAnsi="仿宋_GB2312" w:eastAsia="仿宋_GB2312" w:cs="仿宋_GB2312"/>
                <w:szCs w:val="21"/>
              </w:rPr>
            </w:pPr>
            <w:r>
              <w:rPr>
                <w:rFonts w:hint="eastAsia" w:ascii="仿宋" w:hAnsi="仿宋" w:eastAsia="仿宋" w:cs="仿宋"/>
                <w:b/>
                <w:bCs/>
                <w:color w:val="000000"/>
                <w:kern w:val="0"/>
                <w:szCs w:val="21"/>
              </w:rPr>
              <w:t>2.加强党史宣传教育。</w:t>
            </w:r>
            <w:r>
              <w:rPr>
                <w:rFonts w:hint="eastAsia" w:ascii="仿宋" w:hAnsi="仿宋" w:eastAsia="仿宋" w:cs="仿宋"/>
                <w:color w:val="000000"/>
                <w:szCs w:val="21"/>
              </w:rPr>
              <w:t>《</w:t>
            </w:r>
            <w:r>
              <w:rPr>
                <w:rFonts w:hint="eastAsia" w:ascii="仿宋_GB2312" w:hAnsi="仿宋_GB2312" w:eastAsia="仿宋_GB2312" w:cs="仿宋_GB2312"/>
                <w:szCs w:val="21"/>
              </w:rPr>
              <w:t>书记讲党史 “亮”出新标高》获得首批湖南省党史学习教育创新案例“三十佳”,并在《湘潮》杂志2023年第三期刊登推介。</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仿宋_GB2312" w:hAnsi="仿宋_GB2312" w:eastAsia="仿宋_GB2312" w:cs="仿宋_GB2312"/>
                <w:szCs w:val="21"/>
              </w:rPr>
            </w:pPr>
            <w:r>
              <w:rPr>
                <w:rFonts w:hint="eastAsia" w:ascii="仿宋" w:hAnsi="仿宋" w:eastAsia="仿宋" w:cs="仿宋"/>
                <w:b/>
                <w:bCs/>
                <w:color w:val="000000"/>
                <w:szCs w:val="21"/>
              </w:rPr>
              <w:t>3.启动《江永县扶贫志》编纂筹备工作。</w:t>
            </w:r>
            <w:r>
              <w:rPr>
                <w:rFonts w:hint="eastAsia" w:ascii="仿宋_GB2312" w:hAnsi="仿宋_GB2312" w:eastAsia="仿宋_GB2312" w:cs="仿宋_GB2312"/>
                <w:szCs w:val="21"/>
              </w:rPr>
              <w:t>江永县作为必须组织编纂扶贫志的湖南省51个脱贫县市区之一，我室现已完成扶贫志编纂方案，2023年11月30日，已提交县委常委会讨论通过。</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ascii="仿宋_GB2312" w:hAnsi="仿宋_GB2312" w:eastAsia="仿宋_GB2312" w:cs="仿宋_GB2312"/>
                <w:color w:val="000000"/>
                <w:szCs w:val="21"/>
              </w:rPr>
            </w:pPr>
          </w:p>
          <w:p>
            <w:pPr>
              <w:pStyle w:val="3"/>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eastAsia="仿宋_GB231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绩</w:t>
            </w:r>
          </w:p>
          <w:p>
            <w:pPr>
              <w:widowControl/>
              <w:spacing w:line="300" w:lineRule="exact"/>
              <w:jc w:val="center"/>
              <w:rPr>
                <w:rFonts w:eastAsia="仿宋_GB2312"/>
                <w:color w:val="000000"/>
                <w:kern w:val="0"/>
                <w:szCs w:val="21"/>
              </w:rPr>
            </w:pPr>
            <w:r>
              <w:rPr>
                <w:rFonts w:eastAsia="仿宋_GB2312"/>
                <w:color w:val="000000"/>
                <w:kern w:val="0"/>
                <w:szCs w:val="21"/>
              </w:rPr>
              <w:t>效</w:t>
            </w:r>
          </w:p>
          <w:p>
            <w:pPr>
              <w:widowControl/>
              <w:spacing w:line="300" w:lineRule="exact"/>
              <w:jc w:val="center"/>
              <w:rPr>
                <w:rFonts w:eastAsia="仿宋_GB2312"/>
                <w:color w:val="000000"/>
                <w:kern w:val="0"/>
                <w:szCs w:val="21"/>
              </w:rPr>
            </w:pPr>
            <w:r>
              <w:rPr>
                <w:rFonts w:eastAsia="仿宋_GB2312"/>
                <w:color w:val="000000"/>
                <w:kern w:val="0"/>
                <w:szCs w:val="21"/>
              </w:rPr>
              <w:t>指</w:t>
            </w:r>
          </w:p>
          <w:p>
            <w:pPr>
              <w:widowControl/>
              <w:spacing w:line="300" w:lineRule="exact"/>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二级指标</w:t>
            </w:r>
          </w:p>
        </w:tc>
        <w:tc>
          <w:tcPr>
            <w:tcW w:w="1149"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三级指标</w:t>
            </w:r>
          </w:p>
        </w:tc>
        <w:tc>
          <w:tcPr>
            <w:tcW w:w="120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年度</w:t>
            </w:r>
          </w:p>
          <w:p>
            <w:pPr>
              <w:widowControl/>
              <w:spacing w:line="30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实际</w:t>
            </w:r>
          </w:p>
          <w:p>
            <w:pPr>
              <w:widowControl/>
              <w:spacing w:line="30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300" w:lineRule="exact"/>
              <w:jc w:val="center"/>
              <w:rPr>
                <w:rFonts w:hint="eastAsia" w:eastAsia="仿宋_GB2312"/>
                <w:color w:val="000000"/>
                <w:kern w:val="0"/>
                <w:szCs w:val="21"/>
              </w:rPr>
            </w:pPr>
            <w:r>
              <w:rPr>
                <w:rFonts w:eastAsia="仿宋_GB2312"/>
                <w:color w:val="000000"/>
                <w:kern w:val="0"/>
                <w:szCs w:val="21"/>
              </w:rPr>
              <w:t>分析及</w:t>
            </w:r>
          </w:p>
          <w:p>
            <w:pPr>
              <w:widowControl/>
              <w:spacing w:line="30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数量指标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完成专著数量</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2篇</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2篇</w:t>
            </w:r>
          </w:p>
        </w:tc>
        <w:tc>
          <w:tcPr>
            <w:tcW w:w="828"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87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hint="eastAsia" w:eastAsia="仿宋_GB2312"/>
                <w:color w:val="000000"/>
                <w:kern w:val="0"/>
                <w:sz w:val="18"/>
                <w:szCs w:val="18"/>
              </w:rPr>
            </w:pPr>
          </w:p>
        </w:tc>
        <w:tc>
          <w:tcPr>
            <w:tcW w:w="1209" w:type="dxa"/>
            <w:vAlign w:val="center"/>
          </w:tcPr>
          <w:p>
            <w:pPr>
              <w:widowControl/>
              <w:spacing w:line="300" w:lineRule="exact"/>
              <w:jc w:val="center"/>
              <w:rPr>
                <w:rFonts w:eastAsia="仿宋_GB2312"/>
                <w:color w:val="000000"/>
                <w:kern w:val="0"/>
                <w:szCs w:val="21"/>
              </w:rPr>
            </w:pPr>
          </w:p>
        </w:tc>
        <w:tc>
          <w:tcPr>
            <w:tcW w:w="1134" w:type="dxa"/>
            <w:vAlign w:val="center"/>
          </w:tcPr>
          <w:p>
            <w:pPr>
              <w:widowControl/>
              <w:spacing w:line="300" w:lineRule="exact"/>
              <w:jc w:val="center"/>
              <w:rPr>
                <w:rFonts w:eastAsia="仿宋_GB2312"/>
                <w:color w:val="000000"/>
                <w:kern w:val="0"/>
                <w:szCs w:val="21"/>
              </w:rPr>
            </w:pPr>
          </w:p>
        </w:tc>
        <w:tc>
          <w:tcPr>
            <w:tcW w:w="828" w:type="dxa"/>
            <w:vAlign w:val="center"/>
          </w:tcPr>
          <w:p>
            <w:pPr>
              <w:widowControl/>
              <w:spacing w:line="300" w:lineRule="exact"/>
              <w:jc w:val="center"/>
              <w:rPr>
                <w:rFonts w:hint="eastAsia" w:eastAsia="仿宋_GB2312"/>
                <w:color w:val="000000"/>
                <w:kern w:val="0"/>
                <w:szCs w:val="21"/>
              </w:rPr>
            </w:pPr>
          </w:p>
        </w:tc>
        <w:tc>
          <w:tcPr>
            <w:tcW w:w="873" w:type="dxa"/>
            <w:vAlign w:val="center"/>
          </w:tcPr>
          <w:p>
            <w:pPr>
              <w:widowControl/>
              <w:spacing w:line="300" w:lineRule="exact"/>
              <w:jc w:val="center"/>
              <w:rPr>
                <w:rFonts w:hint="eastAsia"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质量指标</w:t>
            </w:r>
          </w:p>
        </w:tc>
        <w:tc>
          <w:tcPr>
            <w:tcW w:w="1149" w:type="dxa"/>
            <w:vAlign w:val="center"/>
          </w:tcPr>
          <w:p>
            <w:pPr>
              <w:widowControl/>
              <w:spacing w:line="300" w:lineRule="exact"/>
              <w:rPr>
                <w:rFonts w:hint="eastAsia" w:eastAsia="仿宋_GB2312"/>
                <w:color w:val="000000"/>
                <w:kern w:val="0"/>
                <w:szCs w:val="21"/>
              </w:rPr>
            </w:pPr>
            <w:r>
              <w:rPr>
                <w:rFonts w:hint="eastAsia" w:eastAsia="仿宋_GB2312"/>
                <w:color w:val="000000"/>
                <w:kern w:val="0"/>
                <w:szCs w:val="21"/>
              </w:rPr>
              <w:t>专著合格率</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828"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87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center"/>
              <w:rPr>
                <w:rFonts w:hint="eastAsia"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p>
        </w:tc>
        <w:tc>
          <w:tcPr>
            <w:tcW w:w="1134" w:type="dxa"/>
            <w:vAlign w:val="center"/>
          </w:tcPr>
          <w:p>
            <w:pPr>
              <w:widowControl/>
              <w:spacing w:line="300" w:lineRule="exact"/>
              <w:jc w:val="center"/>
              <w:rPr>
                <w:rFonts w:eastAsia="仿宋_GB2312"/>
                <w:color w:val="000000"/>
                <w:kern w:val="0"/>
                <w:szCs w:val="21"/>
              </w:rPr>
            </w:pPr>
          </w:p>
        </w:tc>
        <w:tc>
          <w:tcPr>
            <w:tcW w:w="828" w:type="dxa"/>
            <w:vAlign w:val="center"/>
          </w:tcPr>
          <w:p>
            <w:pPr>
              <w:widowControl/>
              <w:spacing w:line="300" w:lineRule="exact"/>
              <w:jc w:val="center"/>
              <w:rPr>
                <w:rFonts w:hint="eastAsia" w:eastAsia="仿宋_GB2312"/>
                <w:color w:val="000000"/>
                <w:kern w:val="0"/>
                <w:szCs w:val="21"/>
              </w:rPr>
            </w:pPr>
          </w:p>
        </w:tc>
        <w:tc>
          <w:tcPr>
            <w:tcW w:w="873" w:type="dxa"/>
            <w:vAlign w:val="center"/>
          </w:tcPr>
          <w:p>
            <w:pPr>
              <w:widowControl/>
              <w:spacing w:line="300" w:lineRule="exact"/>
              <w:jc w:val="center"/>
              <w:rPr>
                <w:rFonts w:hint="eastAsia"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时效指标</w:t>
            </w:r>
          </w:p>
        </w:tc>
        <w:tc>
          <w:tcPr>
            <w:tcW w:w="1149"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规定期限内完成</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2023年</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2023年</w:t>
            </w:r>
          </w:p>
        </w:tc>
        <w:tc>
          <w:tcPr>
            <w:tcW w:w="82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w:t>
            </w:r>
          </w:p>
        </w:tc>
        <w:tc>
          <w:tcPr>
            <w:tcW w:w="87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center"/>
              <w:rPr>
                <w:rFonts w:eastAsia="仿宋_GB2312"/>
                <w:color w:val="000000"/>
                <w:kern w:val="0"/>
                <w:szCs w:val="21"/>
              </w:rPr>
            </w:pPr>
          </w:p>
        </w:tc>
        <w:tc>
          <w:tcPr>
            <w:tcW w:w="1134" w:type="dxa"/>
            <w:vAlign w:val="center"/>
          </w:tcPr>
          <w:p>
            <w:pPr>
              <w:widowControl/>
              <w:spacing w:line="300" w:lineRule="exact"/>
              <w:jc w:val="center"/>
              <w:rPr>
                <w:rFonts w:eastAsia="仿宋_GB2312"/>
                <w:color w:val="000000"/>
                <w:kern w:val="0"/>
                <w:szCs w:val="21"/>
              </w:rPr>
            </w:pPr>
          </w:p>
        </w:tc>
        <w:tc>
          <w:tcPr>
            <w:tcW w:w="828" w:type="dxa"/>
            <w:vAlign w:val="center"/>
          </w:tcPr>
          <w:p>
            <w:pPr>
              <w:widowControl/>
              <w:spacing w:line="300" w:lineRule="exact"/>
              <w:jc w:val="center"/>
              <w:rPr>
                <w:rFonts w:eastAsia="仿宋_GB2312"/>
                <w:color w:val="000000"/>
                <w:kern w:val="0"/>
                <w:szCs w:val="21"/>
              </w:rPr>
            </w:pPr>
          </w:p>
        </w:tc>
        <w:tc>
          <w:tcPr>
            <w:tcW w:w="87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成本指标</w:t>
            </w:r>
          </w:p>
        </w:tc>
        <w:tc>
          <w:tcPr>
            <w:tcW w:w="1149"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项目支出</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4.87万元</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4.87万元</w:t>
            </w:r>
          </w:p>
        </w:tc>
        <w:tc>
          <w:tcPr>
            <w:tcW w:w="82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87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hint="eastAsia"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p>
        </w:tc>
        <w:tc>
          <w:tcPr>
            <w:tcW w:w="1134" w:type="dxa"/>
            <w:vAlign w:val="center"/>
          </w:tcPr>
          <w:p>
            <w:pPr>
              <w:widowControl/>
              <w:spacing w:line="300" w:lineRule="exact"/>
              <w:jc w:val="center"/>
              <w:rPr>
                <w:rFonts w:eastAsia="仿宋_GB2312"/>
                <w:color w:val="000000"/>
                <w:kern w:val="0"/>
                <w:szCs w:val="21"/>
              </w:rPr>
            </w:pPr>
          </w:p>
        </w:tc>
        <w:tc>
          <w:tcPr>
            <w:tcW w:w="828" w:type="dxa"/>
            <w:vAlign w:val="center"/>
          </w:tcPr>
          <w:p>
            <w:pPr>
              <w:widowControl/>
              <w:spacing w:line="300" w:lineRule="exact"/>
              <w:jc w:val="center"/>
              <w:rPr>
                <w:rFonts w:eastAsia="仿宋_GB2312"/>
                <w:color w:val="000000"/>
                <w:kern w:val="0"/>
                <w:szCs w:val="21"/>
              </w:rPr>
            </w:pPr>
          </w:p>
        </w:tc>
        <w:tc>
          <w:tcPr>
            <w:tcW w:w="87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left"/>
              <w:rPr>
                <w:rFonts w:eastAsia="仿宋_GB2312"/>
                <w:color w:val="000000"/>
                <w:kern w:val="0"/>
                <w:szCs w:val="21"/>
              </w:rPr>
            </w:pPr>
            <w:r>
              <w:rPr>
                <w:rFonts w:eastAsia="仿宋_GB2312"/>
                <w:color w:val="000000"/>
                <w:kern w:val="0"/>
                <w:szCs w:val="21"/>
              </w:rPr>
              <w:t>效益指标</w:t>
            </w:r>
          </w:p>
          <w:p>
            <w:pPr>
              <w:widowControl/>
              <w:spacing w:line="300" w:lineRule="exact"/>
              <w:jc w:val="left"/>
              <w:rPr>
                <w:rFonts w:eastAsia="仿宋_GB2312"/>
                <w:color w:val="000000"/>
                <w:kern w:val="0"/>
                <w:szCs w:val="21"/>
              </w:rPr>
            </w:pPr>
            <w:r>
              <w:rPr>
                <w:rFonts w:eastAsia="仿宋_GB2312"/>
                <w:color w:val="000000"/>
                <w:kern w:val="0"/>
                <w:szCs w:val="21"/>
              </w:rPr>
              <w:t>（30分）</w:t>
            </w: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经济效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eastAsia="仿宋_GB2312"/>
                <w:color w:val="000000"/>
                <w:kern w:val="0"/>
                <w:szCs w:val="21"/>
              </w:rPr>
            </w:pPr>
          </w:p>
        </w:tc>
        <w:tc>
          <w:tcPr>
            <w:tcW w:w="1209" w:type="dxa"/>
            <w:vAlign w:val="center"/>
          </w:tcPr>
          <w:p>
            <w:pPr>
              <w:widowControl/>
              <w:spacing w:line="300" w:lineRule="exact"/>
              <w:jc w:val="left"/>
              <w:rPr>
                <w:rFonts w:hint="eastAsia" w:eastAsia="仿宋_GB2312"/>
                <w:color w:val="000000"/>
                <w:kern w:val="0"/>
                <w:szCs w:val="21"/>
              </w:rPr>
            </w:pPr>
          </w:p>
        </w:tc>
        <w:tc>
          <w:tcPr>
            <w:tcW w:w="1134" w:type="dxa"/>
            <w:vAlign w:val="center"/>
          </w:tcPr>
          <w:p>
            <w:pPr>
              <w:widowControl/>
              <w:spacing w:line="300" w:lineRule="exact"/>
              <w:jc w:val="left"/>
              <w:rPr>
                <w:rFonts w:hint="eastAsia" w:eastAsia="仿宋_GB2312"/>
                <w:color w:val="000000"/>
                <w:kern w:val="0"/>
                <w:szCs w:val="21"/>
              </w:rPr>
            </w:pPr>
          </w:p>
        </w:tc>
        <w:tc>
          <w:tcPr>
            <w:tcW w:w="828" w:type="dxa"/>
            <w:vAlign w:val="center"/>
          </w:tcPr>
          <w:p>
            <w:pPr>
              <w:widowControl/>
              <w:spacing w:line="300" w:lineRule="exact"/>
              <w:jc w:val="center"/>
              <w:rPr>
                <w:rFonts w:eastAsia="仿宋_GB2312"/>
                <w:color w:val="000000"/>
                <w:kern w:val="0"/>
                <w:szCs w:val="21"/>
              </w:rPr>
            </w:pPr>
          </w:p>
        </w:tc>
        <w:tc>
          <w:tcPr>
            <w:tcW w:w="87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社会效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eastAsia="仿宋_GB2312"/>
                <w:color w:val="000000"/>
                <w:kern w:val="0"/>
                <w:szCs w:val="21"/>
              </w:rPr>
            </w:pPr>
            <w:r>
              <w:rPr>
                <w:rFonts w:hint="eastAsia" w:ascii="仿宋_GB2312" w:hAnsi="仿宋_GB2312" w:eastAsia="仿宋_GB2312" w:cs="仿宋_GB2312"/>
                <w:szCs w:val="21"/>
              </w:rPr>
              <w:t>为实现全县经济社会平稳较快发展提供智力支持</w:t>
            </w:r>
          </w:p>
        </w:tc>
        <w:tc>
          <w:tcPr>
            <w:tcW w:w="1209"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效果明显</w:t>
            </w:r>
          </w:p>
        </w:tc>
        <w:tc>
          <w:tcPr>
            <w:tcW w:w="1134"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效果明显</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生态效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项目无污染</w:t>
            </w:r>
          </w:p>
        </w:tc>
        <w:tc>
          <w:tcPr>
            <w:tcW w:w="1209"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1134"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center"/>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可持续影响指标</w:t>
            </w:r>
          </w:p>
        </w:tc>
        <w:tc>
          <w:tcPr>
            <w:tcW w:w="114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1134"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满意度</w:t>
            </w:r>
          </w:p>
          <w:p>
            <w:pPr>
              <w:widowControl/>
              <w:spacing w:line="300" w:lineRule="exact"/>
              <w:jc w:val="center"/>
              <w:rPr>
                <w:rFonts w:eastAsia="仿宋_GB2312"/>
                <w:color w:val="000000"/>
                <w:kern w:val="0"/>
                <w:szCs w:val="21"/>
              </w:rPr>
            </w:pPr>
            <w:r>
              <w:rPr>
                <w:rFonts w:eastAsia="仿宋_GB2312"/>
                <w:color w:val="000000"/>
                <w:kern w:val="0"/>
                <w:szCs w:val="21"/>
              </w:rPr>
              <w:t>指标</w:t>
            </w:r>
          </w:p>
          <w:p>
            <w:pPr>
              <w:widowControl/>
              <w:spacing w:line="300" w:lineRule="exact"/>
              <w:jc w:val="center"/>
              <w:rPr>
                <w:rFonts w:eastAsia="仿宋_GB2312"/>
                <w:color w:val="000000"/>
                <w:kern w:val="0"/>
                <w:szCs w:val="21"/>
              </w:rPr>
            </w:pPr>
            <w:r>
              <w:rPr>
                <w:rFonts w:eastAsia="仿宋_GB2312"/>
                <w:color w:val="000000"/>
                <w:kern w:val="0"/>
                <w:szCs w:val="21"/>
              </w:rPr>
              <w:t>（10分）</w:t>
            </w: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服务对象满意度指标</w:t>
            </w:r>
          </w:p>
        </w:tc>
        <w:tc>
          <w:tcPr>
            <w:tcW w:w="1149" w:type="dxa"/>
            <w:vAlign w:val="center"/>
          </w:tcPr>
          <w:p>
            <w:pPr>
              <w:widowControl/>
              <w:spacing w:line="30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社会各界人士满意率</w:t>
            </w:r>
          </w:p>
        </w:tc>
        <w:tc>
          <w:tcPr>
            <w:tcW w:w="1209"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98%</w:t>
            </w:r>
          </w:p>
        </w:tc>
        <w:tc>
          <w:tcPr>
            <w:tcW w:w="1134"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100%</w:t>
            </w:r>
          </w:p>
        </w:tc>
        <w:tc>
          <w:tcPr>
            <w:tcW w:w="828" w:type="dxa"/>
            <w:vAlign w:val="center"/>
          </w:tcPr>
          <w:p>
            <w:pPr>
              <w:widowControl/>
              <w:spacing w:line="300" w:lineRule="exact"/>
              <w:ind w:firstLine="315" w:firstLineChars="150"/>
              <w:jc w:val="left"/>
              <w:rPr>
                <w:rFonts w:eastAsia="仿宋_GB2312"/>
                <w:color w:val="000000"/>
                <w:kern w:val="0"/>
                <w:szCs w:val="21"/>
              </w:rPr>
            </w:pPr>
            <w:r>
              <w:rPr>
                <w:rFonts w:hint="eastAsia" w:eastAsia="仿宋_GB2312"/>
                <w:color w:val="000000"/>
                <w:kern w:val="0"/>
                <w:szCs w:val="21"/>
              </w:rPr>
              <w:t>5</w:t>
            </w:r>
          </w:p>
        </w:tc>
        <w:tc>
          <w:tcPr>
            <w:tcW w:w="873" w:type="dxa"/>
            <w:vAlign w:val="center"/>
          </w:tcPr>
          <w:p>
            <w:pPr>
              <w:widowControl/>
              <w:spacing w:line="300" w:lineRule="exact"/>
              <w:ind w:firstLine="315" w:firstLineChars="150"/>
              <w:jc w:val="left"/>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6732" w:type="dxa"/>
            <w:gridSpan w:val="6"/>
            <w:vAlign w:val="center"/>
          </w:tcPr>
          <w:p>
            <w:pPr>
              <w:widowControl/>
              <w:spacing w:line="300" w:lineRule="exact"/>
              <w:jc w:val="center"/>
            </w:pPr>
            <w:r>
              <w:rPr>
                <w:rFonts w:eastAsia="仿宋_GB2312"/>
                <w:color w:val="000000"/>
                <w:kern w:val="0"/>
                <w:szCs w:val="21"/>
              </w:rPr>
              <w:t>总分</w:t>
            </w:r>
          </w:p>
        </w:tc>
        <w:tc>
          <w:tcPr>
            <w:tcW w:w="828"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100</w:t>
            </w:r>
          </w:p>
        </w:tc>
        <w:tc>
          <w:tcPr>
            <w:tcW w:w="87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100</w:t>
            </w:r>
          </w:p>
        </w:tc>
        <w:tc>
          <w:tcPr>
            <w:tcW w:w="1418" w:type="dxa"/>
            <w:vAlign w:val="center"/>
          </w:tcPr>
          <w:p>
            <w:pPr>
              <w:widowControl/>
              <w:spacing w:line="300" w:lineRule="exact"/>
              <w:jc w:val="left"/>
              <w:rPr>
                <w:rFonts w:eastAsia="仿宋_GB2312"/>
                <w:color w:val="000000"/>
                <w:kern w:val="0"/>
                <w:szCs w:val="21"/>
              </w:rPr>
            </w:pPr>
          </w:p>
        </w:tc>
      </w:tr>
    </w:tbl>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center"/>
        <w:rPr>
          <w:rFonts w:hint="eastAsia" w:eastAsia="方正小标宋_GBK"/>
          <w:color w:val="000000"/>
          <w:kern w:val="0"/>
          <w:sz w:val="36"/>
          <w:szCs w:val="36"/>
        </w:rPr>
      </w:pPr>
    </w:p>
    <w:p>
      <w:pPr>
        <w:widowControl/>
        <w:spacing w:line="300" w:lineRule="exact"/>
        <w:jc w:val="both"/>
        <w:rPr>
          <w:rFonts w:hint="eastAsia" w:eastAsia="方正小标宋_GBK"/>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eastAsia="方正小标宋_GBK"/>
          <w:color w:val="000000"/>
          <w:kern w:val="0"/>
          <w:sz w:val="36"/>
          <w:szCs w:val="36"/>
        </w:rPr>
      </w:pPr>
      <w:r>
        <w:rPr>
          <w:rFonts w:eastAsia="方正小标宋_GBK"/>
          <w:color w:val="000000"/>
          <w:kern w:val="0"/>
          <w:sz w:val="36"/>
          <w:szCs w:val="36"/>
        </w:rPr>
        <w:t>项目支出绩效自评表</w:t>
      </w:r>
    </w:p>
    <w:p>
      <w:pPr>
        <w:widowControl/>
        <w:spacing w:line="300" w:lineRule="exact"/>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6"/>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452"/>
        <w:gridCol w:w="720"/>
        <w:gridCol w:w="66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项目支</w:t>
            </w:r>
          </w:p>
          <w:p>
            <w:pPr>
              <w:widowControl/>
              <w:spacing w:line="30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江永年鉴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w:t>
            </w:r>
          </w:p>
        </w:tc>
        <w:tc>
          <w:tcPr>
            <w:tcW w:w="1452"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实施单位</w:t>
            </w:r>
          </w:p>
        </w:tc>
        <w:tc>
          <w:tcPr>
            <w:tcW w:w="2801" w:type="dxa"/>
            <w:gridSpan w:val="3"/>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江永县委党史研究室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项目资金</w:t>
            </w:r>
          </w:p>
          <w:p>
            <w:pPr>
              <w:widowControl/>
              <w:spacing w:line="300" w:lineRule="exact"/>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4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年初</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20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全年</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452" w:type="dxa"/>
            <w:vAlign w:val="center"/>
          </w:tcPr>
          <w:p>
            <w:pPr>
              <w:spacing w:line="300" w:lineRule="exact"/>
              <w:jc w:val="center"/>
              <w:rPr>
                <w:rFonts w:hint="eastAsia" w:eastAsia="仿宋_GB2312"/>
                <w:szCs w:val="21"/>
              </w:rPr>
            </w:pPr>
            <w:r>
              <w:rPr>
                <w:rFonts w:eastAsia="仿宋_GB2312"/>
                <w:szCs w:val="21"/>
              </w:rPr>
              <w:t>全年</w:t>
            </w:r>
          </w:p>
          <w:p>
            <w:pPr>
              <w:spacing w:line="300" w:lineRule="exact"/>
              <w:jc w:val="center"/>
              <w:rPr>
                <w:rFonts w:eastAsia="仿宋_GB2312"/>
                <w:szCs w:val="21"/>
              </w:rPr>
            </w:pPr>
            <w:r>
              <w:rPr>
                <w:rFonts w:eastAsia="仿宋_GB2312"/>
                <w:szCs w:val="21"/>
              </w:rPr>
              <w:t>执行数</w:t>
            </w:r>
          </w:p>
        </w:tc>
        <w:tc>
          <w:tcPr>
            <w:tcW w:w="720" w:type="dxa"/>
            <w:vAlign w:val="center"/>
          </w:tcPr>
          <w:p>
            <w:pPr>
              <w:spacing w:line="300" w:lineRule="exact"/>
              <w:jc w:val="center"/>
              <w:rPr>
                <w:rFonts w:eastAsia="仿宋_GB2312"/>
                <w:szCs w:val="21"/>
              </w:rPr>
            </w:pPr>
            <w:r>
              <w:rPr>
                <w:rFonts w:eastAsia="仿宋_GB2312"/>
                <w:szCs w:val="21"/>
              </w:rPr>
              <w:t>分值</w:t>
            </w:r>
          </w:p>
        </w:tc>
        <w:tc>
          <w:tcPr>
            <w:tcW w:w="663" w:type="dxa"/>
            <w:vAlign w:val="center"/>
          </w:tcPr>
          <w:p>
            <w:pPr>
              <w:spacing w:line="300" w:lineRule="exact"/>
              <w:jc w:val="center"/>
              <w:rPr>
                <w:rFonts w:eastAsia="仿宋_GB2312"/>
                <w:szCs w:val="21"/>
              </w:rPr>
            </w:pPr>
            <w:r>
              <w:rPr>
                <w:rFonts w:eastAsia="仿宋_GB2312"/>
                <w:szCs w:val="21"/>
              </w:rPr>
              <w:t>执行率</w:t>
            </w:r>
          </w:p>
        </w:tc>
        <w:tc>
          <w:tcPr>
            <w:tcW w:w="1418" w:type="dxa"/>
            <w:vAlign w:val="center"/>
          </w:tcPr>
          <w:p>
            <w:pPr>
              <w:spacing w:line="300" w:lineRule="exact"/>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年度资金总额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2.2</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2.2</w:t>
            </w:r>
          </w:p>
        </w:tc>
        <w:tc>
          <w:tcPr>
            <w:tcW w:w="72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 w:val="18"/>
                <w:szCs w:val="18"/>
              </w:rPr>
              <w:t>100%</w:t>
            </w:r>
          </w:p>
        </w:tc>
        <w:tc>
          <w:tcPr>
            <w:tcW w:w="141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其中：当年财政拨款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2.2</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2.2</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 w:val="18"/>
                <w:szCs w:val="18"/>
              </w:rPr>
              <w:t>100%</w:t>
            </w:r>
          </w:p>
        </w:tc>
        <w:tc>
          <w:tcPr>
            <w:tcW w:w="1418"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6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6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18"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420" w:firstLineChars="200"/>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负责收集、整理、研究江永地方文献和县情资料，编辑出版《江永年鉴》。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eastAsia="仿宋_GB2312"/>
                <w:color w:val="000000"/>
                <w:kern w:val="0"/>
                <w:szCs w:val="21"/>
              </w:rPr>
            </w:pPr>
          </w:p>
        </w:tc>
        <w:tc>
          <w:tcPr>
            <w:tcW w:w="4253" w:type="dxa"/>
            <w:gridSpan w:val="4"/>
            <w:vAlign w:val="center"/>
          </w:tcPr>
          <w:p>
            <w:pPr>
              <w:pStyle w:val="3"/>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ascii="仿宋" w:hAnsi="仿宋" w:eastAsia="仿宋"/>
                <w:b w:val="0"/>
                <w:color w:val="000000"/>
                <w:szCs w:val="21"/>
              </w:rPr>
            </w:pPr>
            <w:r>
              <w:rPr>
                <w:rFonts w:hint="eastAsia" w:ascii="仿宋_GB2312" w:hAnsi="仿宋_GB2312" w:eastAsia="仿宋_GB2312" w:cs="仿宋_GB2312"/>
                <w:b w:val="0"/>
                <w:kern w:val="2"/>
                <w:sz w:val="21"/>
                <w:szCs w:val="21"/>
                <w:lang w:val="en-US" w:eastAsia="zh-CN" w:bidi="ar-SA"/>
              </w:rPr>
              <w:t>按时完成编纂《江永年鉴2023》任务。年初下发征集资料通知，5月份完成初稿，6月份完成排版，10月份完成评审工作，年底出版印刷。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绩</w:t>
            </w:r>
          </w:p>
          <w:p>
            <w:pPr>
              <w:widowControl/>
              <w:spacing w:line="300" w:lineRule="exact"/>
              <w:jc w:val="center"/>
              <w:rPr>
                <w:rFonts w:eastAsia="仿宋_GB2312"/>
                <w:color w:val="000000"/>
                <w:kern w:val="0"/>
                <w:szCs w:val="21"/>
              </w:rPr>
            </w:pPr>
            <w:r>
              <w:rPr>
                <w:rFonts w:eastAsia="仿宋_GB2312"/>
                <w:color w:val="000000"/>
                <w:kern w:val="0"/>
                <w:szCs w:val="21"/>
              </w:rPr>
              <w:t>效</w:t>
            </w:r>
          </w:p>
          <w:p>
            <w:pPr>
              <w:widowControl/>
              <w:spacing w:line="300" w:lineRule="exact"/>
              <w:jc w:val="center"/>
              <w:rPr>
                <w:rFonts w:eastAsia="仿宋_GB2312"/>
                <w:color w:val="000000"/>
                <w:kern w:val="0"/>
                <w:szCs w:val="21"/>
              </w:rPr>
            </w:pPr>
            <w:r>
              <w:rPr>
                <w:rFonts w:eastAsia="仿宋_GB2312"/>
                <w:color w:val="000000"/>
                <w:kern w:val="0"/>
                <w:szCs w:val="21"/>
              </w:rPr>
              <w:t>指</w:t>
            </w:r>
          </w:p>
          <w:p>
            <w:pPr>
              <w:widowControl/>
              <w:spacing w:line="300" w:lineRule="exact"/>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分值</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outlineLvl w:val="9"/>
              <w:rPr>
                <w:rFonts w:hint="eastAsia" w:eastAsia="仿宋_GB2312"/>
                <w:color w:val="000000"/>
                <w:kern w:val="0"/>
                <w:sz w:val="18"/>
                <w:szCs w:val="18"/>
              </w:rPr>
            </w:pPr>
            <w:r>
              <w:rPr>
                <w:rFonts w:hint="eastAsia" w:eastAsia="仿宋_GB2312"/>
                <w:color w:val="000000"/>
                <w:kern w:val="0"/>
                <w:sz w:val="18"/>
                <w:szCs w:val="18"/>
              </w:rPr>
              <w:t>完成《江永年鉴》编写</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1本</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1本</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20</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 w:val="18"/>
                <w:szCs w:val="18"/>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eastAsia="仿宋_GB2312"/>
                <w:color w:val="000000"/>
                <w:kern w:val="0"/>
                <w:szCs w:val="21"/>
              </w:rPr>
            </w:pPr>
            <w:r>
              <w:rPr>
                <w:rFonts w:hint="eastAsia" w:eastAsia="仿宋_GB2312"/>
                <w:color w:val="000000"/>
                <w:kern w:val="0"/>
                <w:szCs w:val="21"/>
              </w:rPr>
              <w:t>著作合格率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100%</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100%</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20</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r>
              <w:rPr>
                <w:rFonts w:hint="eastAsia" w:eastAsia="仿宋_GB2312"/>
                <w:color w:val="000000"/>
                <w:kern w:val="0"/>
                <w:szCs w:val="21"/>
              </w:rPr>
              <w:t>规定期限内完成</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2023年</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2023年</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20</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r>
              <w:rPr>
                <w:rFonts w:hint="eastAsia" w:eastAsia="仿宋_GB2312"/>
                <w:color w:val="000000"/>
                <w:kern w:val="0"/>
                <w:szCs w:val="21"/>
              </w:rPr>
              <w:t>项目支出</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2.2万元</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2.2万元</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效益指标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经济效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社会效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hint="eastAsia" w:ascii="仿宋_GB2312" w:hAnsi="仿宋_GB2312" w:eastAsia="仿宋_GB2312" w:cs="仿宋_GB2312"/>
                <w:sz w:val="18"/>
                <w:szCs w:val="18"/>
              </w:rPr>
              <w:t>为实现全县经济社会平稳较快发展提供智力支持</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r>
              <w:rPr>
                <w:rFonts w:hint="eastAsia" w:eastAsia="仿宋_GB2312"/>
                <w:color w:val="000000"/>
                <w:kern w:val="0"/>
                <w:szCs w:val="21"/>
              </w:rPr>
              <w:t>效果明显</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eastAsia="仿宋_GB2312"/>
                <w:color w:val="000000"/>
                <w:kern w:val="0"/>
                <w:szCs w:val="21"/>
              </w:rPr>
            </w:pPr>
            <w:r>
              <w:rPr>
                <w:rFonts w:hint="eastAsia" w:eastAsia="仿宋_GB2312"/>
                <w:color w:val="000000"/>
                <w:kern w:val="0"/>
                <w:szCs w:val="21"/>
              </w:rPr>
              <w:t>效果明显</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10</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生态效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hint="eastAsia" w:eastAsia="仿宋_GB2312"/>
                <w:color w:val="000000"/>
                <w:kern w:val="0"/>
                <w:szCs w:val="21"/>
              </w:rPr>
              <w:t>项目无污</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 w:val="18"/>
                <w:szCs w:val="18"/>
              </w:rPr>
            </w:pPr>
            <w:r>
              <w:rPr>
                <w:rFonts w:hint="eastAsia" w:eastAsia="仿宋_GB2312"/>
                <w:color w:val="000000"/>
                <w:kern w:val="0"/>
                <w:sz w:val="18"/>
                <w:szCs w:val="18"/>
              </w:rPr>
              <w:t>项目无污染</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 w:val="18"/>
                <w:szCs w:val="18"/>
              </w:rPr>
            </w:pPr>
            <w:r>
              <w:rPr>
                <w:rFonts w:hint="eastAsia" w:eastAsia="仿宋_GB2312"/>
                <w:color w:val="000000"/>
                <w:kern w:val="0"/>
                <w:sz w:val="18"/>
                <w:szCs w:val="18"/>
              </w:rPr>
              <w:t>项目无污染</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center"/>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一年</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一年</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一年</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hint="eastAsia" w:eastAsia="仿宋_GB2312"/>
                <w:color w:val="000000"/>
                <w:kern w:val="0"/>
                <w:szCs w:val="21"/>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满意度</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（10分）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r>
              <w:rPr>
                <w:rFonts w:eastAsia="仿宋_GB2312"/>
                <w:color w:val="000000"/>
                <w:kern w:val="0"/>
                <w:szCs w:val="21"/>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仿宋" w:hAnsi="仿宋" w:eastAsia="仿宋" w:cs="仿宋"/>
                <w:color w:val="000000"/>
                <w:kern w:val="0"/>
                <w:szCs w:val="21"/>
              </w:rPr>
            </w:pPr>
            <w:r>
              <w:rPr>
                <w:rFonts w:hint="eastAsia" w:ascii="仿宋_GB2312" w:hAnsi="仿宋_GB2312" w:eastAsia="仿宋_GB2312" w:cs="仿宋_GB2312"/>
                <w:sz w:val="18"/>
                <w:szCs w:val="18"/>
              </w:rPr>
              <w:t>社会各界人士满意率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ascii="仿宋" w:hAnsi="仿宋" w:eastAsia="仿宋" w:cs="仿宋"/>
                <w:color w:val="000000"/>
                <w:kern w:val="0"/>
                <w:szCs w:val="21"/>
              </w:rPr>
            </w:pPr>
            <w:r>
              <w:rPr>
                <w:rFonts w:hint="eastAsia" w:ascii="仿宋" w:hAnsi="仿宋" w:eastAsia="仿宋" w:cs="仿宋"/>
                <w:color w:val="000000"/>
                <w:kern w:val="0"/>
                <w:szCs w:val="21"/>
              </w:rPr>
              <w:t>　 98%</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ascii="仿宋" w:hAnsi="仿宋" w:eastAsia="仿宋" w:cs="仿宋"/>
                <w:color w:val="000000"/>
                <w:kern w:val="0"/>
                <w:szCs w:val="21"/>
              </w:rPr>
            </w:pPr>
            <w:r>
              <w:rPr>
                <w:rFonts w:hint="eastAsia" w:ascii="仿宋" w:hAnsi="仿宋" w:eastAsia="仿宋" w:cs="仿宋"/>
                <w:color w:val="000000"/>
                <w:kern w:val="0"/>
                <w:szCs w:val="21"/>
              </w:rPr>
              <w:t>　100%</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315" w:firstLineChars="150"/>
              <w:jc w:val="center"/>
              <w:textAlignment w:val="auto"/>
              <w:rPr>
                <w:rFonts w:eastAsia="仿宋_GB2312"/>
                <w:color w:val="000000"/>
                <w:kern w:val="0"/>
                <w:szCs w:val="21"/>
              </w:rPr>
            </w:pPr>
            <w:r>
              <w:rPr>
                <w:rFonts w:hint="eastAsia" w:eastAsia="仿宋_GB2312"/>
                <w:color w:val="000000"/>
                <w:kern w:val="0"/>
                <w:szCs w:val="21"/>
              </w:rPr>
              <w:t>5</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315" w:firstLineChars="150"/>
              <w:jc w:val="center"/>
              <w:textAlignment w:val="auto"/>
              <w:rPr>
                <w:rFonts w:eastAsia="仿宋_GB2312"/>
                <w:color w:val="000000"/>
                <w:kern w:val="0"/>
                <w:szCs w:val="21"/>
              </w:rPr>
            </w:pPr>
            <w:r>
              <w:rPr>
                <w:rFonts w:hint="eastAsia" w:eastAsia="仿宋_GB2312"/>
                <w:color w:val="000000"/>
                <w:kern w:val="0"/>
                <w:szCs w:val="21"/>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w:t>
            </w:r>
          </w:p>
        </w:tc>
        <w:tc>
          <w:tcPr>
            <w:tcW w:w="12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14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eastAsia="仿宋_GB2312"/>
                <w:color w:val="000000"/>
                <w:kern w:val="0"/>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050" w:type="dxa"/>
            <w:gridSpan w:val="6"/>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pPr>
            <w:r>
              <w:rPr>
                <w:rFonts w:eastAsia="仿宋_GB2312"/>
                <w:color w:val="000000"/>
                <w:kern w:val="0"/>
                <w:szCs w:val="21"/>
              </w:rPr>
              <w:t>总分</w:t>
            </w:r>
          </w:p>
        </w:tc>
        <w:tc>
          <w:tcPr>
            <w:tcW w:w="72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100</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eastAsia="仿宋_GB2312"/>
                <w:color w:val="000000"/>
                <w:kern w:val="0"/>
                <w:szCs w:val="21"/>
              </w:rPr>
            </w:pPr>
            <w:r>
              <w:rPr>
                <w:rFonts w:hint="eastAsia" w:eastAsia="仿宋_GB2312"/>
                <w:color w:val="000000"/>
                <w:kern w:val="0"/>
                <w:szCs w:val="21"/>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eastAsia="仿宋_GB2312"/>
                <w:color w:val="000000"/>
                <w:kern w:val="0"/>
                <w:szCs w:val="21"/>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eastAsia="方正小标宋_GBK"/>
          <w:color w:val="000000"/>
          <w:kern w:val="0"/>
          <w:sz w:val="36"/>
          <w:szCs w:val="36"/>
        </w:rPr>
      </w:pPr>
      <w:r>
        <w:rPr>
          <w:rFonts w:eastAsia="方正小标宋_GBK"/>
          <w:color w:val="000000"/>
          <w:kern w:val="0"/>
          <w:sz w:val="36"/>
          <w:szCs w:val="36"/>
        </w:rPr>
        <w:t>项目支出绩效自评表</w:t>
      </w:r>
    </w:p>
    <w:p>
      <w:pPr>
        <w:widowControl/>
        <w:spacing w:line="300" w:lineRule="exact"/>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6"/>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452"/>
        <w:gridCol w:w="720"/>
        <w:gridCol w:w="66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项目支</w:t>
            </w:r>
          </w:p>
          <w:p>
            <w:pPr>
              <w:widowControl/>
              <w:spacing w:line="30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w:t>
            </w:r>
          </w:p>
        </w:tc>
        <w:tc>
          <w:tcPr>
            <w:tcW w:w="1452"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实施单位</w:t>
            </w:r>
          </w:p>
        </w:tc>
        <w:tc>
          <w:tcPr>
            <w:tcW w:w="2801" w:type="dxa"/>
            <w:gridSpan w:val="3"/>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江永县委党史研究室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项目资金</w:t>
            </w:r>
          </w:p>
          <w:p>
            <w:pPr>
              <w:widowControl/>
              <w:spacing w:line="300" w:lineRule="exact"/>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14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年初</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20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全年</w:t>
            </w:r>
          </w:p>
          <w:p>
            <w:pPr>
              <w:widowControl/>
              <w:spacing w:line="300" w:lineRule="exact"/>
              <w:jc w:val="center"/>
              <w:rPr>
                <w:rFonts w:eastAsia="仿宋_GB2312"/>
                <w:color w:val="000000"/>
                <w:kern w:val="0"/>
                <w:szCs w:val="21"/>
              </w:rPr>
            </w:pPr>
            <w:r>
              <w:rPr>
                <w:rFonts w:eastAsia="仿宋_GB2312"/>
                <w:color w:val="000000"/>
                <w:kern w:val="0"/>
                <w:szCs w:val="21"/>
              </w:rPr>
              <w:t>预算数</w:t>
            </w:r>
          </w:p>
        </w:tc>
        <w:tc>
          <w:tcPr>
            <w:tcW w:w="1452" w:type="dxa"/>
            <w:vAlign w:val="center"/>
          </w:tcPr>
          <w:p>
            <w:pPr>
              <w:spacing w:line="300" w:lineRule="exact"/>
              <w:jc w:val="center"/>
              <w:rPr>
                <w:rFonts w:hint="eastAsia" w:eastAsia="仿宋_GB2312"/>
                <w:szCs w:val="21"/>
              </w:rPr>
            </w:pPr>
            <w:r>
              <w:rPr>
                <w:rFonts w:eastAsia="仿宋_GB2312"/>
                <w:szCs w:val="21"/>
              </w:rPr>
              <w:t>全年</w:t>
            </w:r>
          </w:p>
          <w:p>
            <w:pPr>
              <w:spacing w:line="300" w:lineRule="exact"/>
              <w:jc w:val="center"/>
              <w:rPr>
                <w:rFonts w:eastAsia="仿宋_GB2312"/>
                <w:szCs w:val="21"/>
              </w:rPr>
            </w:pPr>
            <w:r>
              <w:rPr>
                <w:rFonts w:eastAsia="仿宋_GB2312"/>
                <w:szCs w:val="21"/>
              </w:rPr>
              <w:t>执行数</w:t>
            </w:r>
          </w:p>
        </w:tc>
        <w:tc>
          <w:tcPr>
            <w:tcW w:w="720" w:type="dxa"/>
            <w:vAlign w:val="center"/>
          </w:tcPr>
          <w:p>
            <w:pPr>
              <w:spacing w:line="300" w:lineRule="exact"/>
              <w:jc w:val="center"/>
              <w:rPr>
                <w:rFonts w:eastAsia="仿宋_GB2312"/>
                <w:szCs w:val="21"/>
              </w:rPr>
            </w:pPr>
            <w:r>
              <w:rPr>
                <w:rFonts w:eastAsia="仿宋_GB2312"/>
                <w:szCs w:val="21"/>
              </w:rPr>
              <w:t>分值</w:t>
            </w:r>
          </w:p>
        </w:tc>
        <w:tc>
          <w:tcPr>
            <w:tcW w:w="663" w:type="dxa"/>
            <w:vAlign w:val="center"/>
          </w:tcPr>
          <w:p>
            <w:pPr>
              <w:spacing w:line="300" w:lineRule="exact"/>
              <w:jc w:val="center"/>
              <w:rPr>
                <w:rFonts w:eastAsia="仿宋_GB2312"/>
                <w:szCs w:val="21"/>
              </w:rPr>
            </w:pPr>
            <w:r>
              <w:rPr>
                <w:rFonts w:eastAsia="仿宋_GB2312"/>
                <w:szCs w:val="21"/>
              </w:rPr>
              <w:t>执行率</w:t>
            </w:r>
          </w:p>
        </w:tc>
        <w:tc>
          <w:tcPr>
            <w:tcW w:w="1418" w:type="dxa"/>
            <w:vAlign w:val="center"/>
          </w:tcPr>
          <w:p>
            <w:pPr>
              <w:spacing w:line="300" w:lineRule="exact"/>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年度资金总额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w:t>
            </w:r>
          </w:p>
        </w:tc>
        <w:tc>
          <w:tcPr>
            <w:tcW w:w="72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663" w:type="dxa"/>
            <w:vAlign w:val="center"/>
          </w:tcPr>
          <w:p>
            <w:pPr>
              <w:widowControl/>
              <w:spacing w:line="300" w:lineRule="exact"/>
              <w:jc w:val="center"/>
              <w:rPr>
                <w:rFonts w:eastAsia="仿宋_GB2312"/>
                <w:color w:val="000000"/>
                <w:kern w:val="0"/>
                <w:sz w:val="18"/>
                <w:szCs w:val="18"/>
              </w:rPr>
            </w:pPr>
            <w:r>
              <w:rPr>
                <w:rFonts w:hint="eastAsia" w:eastAsia="仿宋_GB2312"/>
                <w:color w:val="000000"/>
                <w:kern w:val="0"/>
                <w:sz w:val="18"/>
                <w:szCs w:val="18"/>
              </w:rPr>
              <w:t>100%</w:t>
            </w:r>
          </w:p>
        </w:tc>
        <w:tc>
          <w:tcPr>
            <w:tcW w:w="1418"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jc w:val="left"/>
              <w:rPr>
                <w:rFonts w:eastAsia="仿宋_GB2312"/>
                <w:color w:val="000000"/>
                <w:kern w:val="0"/>
                <w:szCs w:val="21"/>
              </w:rPr>
            </w:pPr>
            <w:r>
              <w:rPr>
                <w:rFonts w:eastAsia="仿宋_GB2312"/>
                <w:color w:val="000000"/>
                <w:kern w:val="0"/>
                <w:szCs w:val="21"/>
              </w:rPr>
              <w:t>其中：当年财政拨款　</w:t>
            </w:r>
          </w:p>
        </w:tc>
        <w:tc>
          <w:tcPr>
            <w:tcW w:w="1149" w:type="dxa"/>
            <w:vAlign w:val="center"/>
          </w:tcPr>
          <w:p>
            <w:pPr>
              <w:widowControl/>
              <w:spacing w:line="300" w:lineRule="exact"/>
              <w:jc w:val="center"/>
              <w:rPr>
                <w:rFonts w:eastAsia="仿宋_GB2312"/>
                <w:color w:val="000000"/>
                <w:kern w:val="0"/>
                <w:szCs w:val="21"/>
              </w:rPr>
            </w:pP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 w:val="18"/>
                <w:szCs w:val="18"/>
              </w:rPr>
            </w:pPr>
            <w:r>
              <w:rPr>
                <w:rFonts w:hint="eastAsia" w:eastAsia="仿宋_GB2312"/>
                <w:color w:val="000000"/>
                <w:kern w:val="0"/>
                <w:sz w:val="18"/>
                <w:szCs w:val="18"/>
              </w:rPr>
              <w:t>100%</w:t>
            </w:r>
          </w:p>
        </w:tc>
        <w:tc>
          <w:tcPr>
            <w:tcW w:w="1418" w:type="dxa"/>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6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2160" w:type="dxa"/>
            <w:gridSpan w:val="2"/>
            <w:vAlign w:val="center"/>
          </w:tcPr>
          <w:p>
            <w:pPr>
              <w:widowControl/>
              <w:spacing w:line="30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663"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spacing w:line="30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18" w:type="dxa"/>
            <w:gridSpan w:val="4"/>
            <w:vAlign w:val="center"/>
          </w:tcPr>
          <w:p>
            <w:pPr>
              <w:spacing w:line="300" w:lineRule="exact"/>
              <w:jc w:val="both"/>
              <w:rPr>
                <w:rFonts w:eastAsia="仿宋_GB2312"/>
                <w:color w:val="000000"/>
                <w:kern w:val="0"/>
                <w:szCs w:val="21"/>
              </w:rPr>
            </w:pPr>
            <w:r>
              <w:rPr>
                <w:rFonts w:hint="eastAsia" w:ascii="仿宋_GB2312" w:hAnsi="仿宋_GB2312" w:eastAsia="仿宋_GB2312" w:cs="仿宋_GB2312"/>
                <w:szCs w:val="21"/>
              </w:rPr>
              <w:t>及时发放干部职工2023年基础绩效奖，调动干部职工工作积极性。</w:t>
            </w:r>
          </w:p>
        </w:tc>
        <w:tc>
          <w:tcPr>
            <w:tcW w:w="4253" w:type="dxa"/>
            <w:gridSpan w:val="4"/>
            <w:vAlign w:val="center"/>
          </w:tcPr>
          <w:p>
            <w:pPr>
              <w:pStyle w:val="3"/>
              <w:spacing w:line="300" w:lineRule="exact"/>
              <w:rPr>
                <w:rFonts w:ascii="仿宋" w:hAnsi="仿宋" w:eastAsia="仿宋"/>
                <w:b w:val="0"/>
                <w:color w:val="000000"/>
                <w:szCs w:val="21"/>
              </w:rPr>
            </w:pPr>
            <w:r>
              <w:rPr>
                <w:rFonts w:hint="eastAsia" w:ascii="仿宋_GB2312" w:hAnsi="仿宋_GB2312" w:eastAsia="仿宋_GB2312" w:cs="仿宋_GB2312"/>
                <w:b w:val="0"/>
                <w:kern w:val="2"/>
                <w:sz w:val="21"/>
                <w:szCs w:val="21"/>
                <w:lang w:val="en-US" w:eastAsia="zh-CN" w:bidi="ar-SA"/>
              </w:rPr>
              <w:t>全年发放干部职工绩效奖7.33万元，做到及时足额发放。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绩</w:t>
            </w:r>
          </w:p>
          <w:p>
            <w:pPr>
              <w:widowControl/>
              <w:spacing w:line="300" w:lineRule="exact"/>
              <w:jc w:val="center"/>
              <w:rPr>
                <w:rFonts w:eastAsia="仿宋_GB2312"/>
                <w:color w:val="000000"/>
                <w:kern w:val="0"/>
                <w:szCs w:val="21"/>
              </w:rPr>
            </w:pPr>
            <w:r>
              <w:rPr>
                <w:rFonts w:eastAsia="仿宋_GB2312"/>
                <w:color w:val="000000"/>
                <w:kern w:val="0"/>
                <w:szCs w:val="21"/>
              </w:rPr>
              <w:t>效</w:t>
            </w:r>
          </w:p>
          <w:p>
            <w:pPr>
              <w:widowControl/>
              <w:spacing w:line="300" w:lineRule="exact"/>
              <w:jc w:val="center"/>
              <w:rPr>
                <w:rFonts w:eastAsia="仿宋_GB2312"/>
                <w:color w:val="000000"/>
                <w:kern w:val="0"/>
                <w:szCs w:val="21"/>
              </w:rPr>
            </w:pPr>
            <w:r>
              <w:rPr>
                <w:rFonts w:eastAsia="仿宋_GB2312"/>
                <w:color w:val="000000"/>
                <w:kern w:val="0"/>
                <w:szCs w:val="21"/>
              </w:rPr>
              <w:t>指</w:t>
            </w:r>
          </w:p>
          <w:p>
            <w:pPr>
              <w:widowControl/>
              <w:spacing w:line="300" w:lineRule="exact"/>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二级指标</w:t>
            </w:r>
          </w:p>
        </w:tc>
        <w:tc>
          <w:tcPr>
            <w:tcW w:w="1149"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三级指标</w:t>
            </w:r>
          </w:p>
        </w:tc>
        <w:tc>
          <w:tcPr>
            <w:tcW w:w="1209"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年度</w:t>
            </w:r>
          </w:p>
          <w:p>
            <w:pPr>
              <w:widowControl/>
              <w:spacing w:line="300" w:lineRule="exact"/>
              <w:jc w:val="center"/>
              <w:rPr>
                <w:rFonts w:eastAsia="仿宋_GB2312"/>
                <w:color w:val="000000"/>
                <w:kern w:val="0"/>
                <w:szCs w:val="21"/>
              </w:rPr>
            </w:pPr>
            <w:r>
              <w:rPr>
                <w:rFonts w:eastAsia="仿宋_GB2312"/>
                <w:color w:val="000000"/>
                <w:kern w:val="0"/>
                <w:szCs w:val="21"/>
              </w:rPr>
              <w:t>指标值</w:t>
            </w:r>
          </w:p>
        </w:tc>
        <w:tc>
          <w:tcPr>
            <w:tcW w:w="1452"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实际</w:t>
            </w:r>
          </w:p>
          <w:p>
            <w:pPr>
              <w:widowControl/>
              <w:spacing w:line="300" w:lineRule="exact"/>
              <w:jc w:val="center"/>
              <w:rPr>
                <w:rFonts w:eastAsia="仿宋_GB2312"/>
                <w:color w:val="000000"/>
                <w:kern w:val="0"/>
                <w:szCs w:val="21"/>
              </w:rPr>
            </w:pPr>
            <w:r>
              <w:rPr>
                <w:rFonts w:eastAsia="仿宋_GB2312"/>
                <w:color w:val="000000"/>
                <w:kern w:val="0"/>
                <w:szCs w:val="21"/>
              </w:rPr>
              <w:t>完成值</w:t>
            </w:r>
          </w:p>
        </w:tc>
        <w:tc>
          <w:tcPr>
            <w:tcW w:w="72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分值</w:t>
            </w:r>
          </w:p>
        </w:tc>
        <w:tc>
          <w:tcPr>
            <w:tcW w:w="663"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30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300" w:lineRule="exact"/>
              <w:jc w:val="center"/>
              <w:rPr>
                <w:rFonts w:hint="eastAsia" w:eastAsia="仿宋_GB2312"/>
                <w:color w:val="000000"/>
                <w:kern w:val="0"/>
                <w:szCs w:val="21"/>
              </w:rPr>
            </w:pPr>
            <w:r>
              <w:rPr>
                <w:rFonts w:eastAsia="仿宋_GB2312"/>
                <w:color w:val="000000"/>
                <w:kern w:val="0"/>
                <w:szCs w:val="21"/>
              </w:rPr>
              <w:t>分析及</w:t>
            </w:r>
          </w:p>
          <w:p>
            <w:pPr>
              <w:widowControl/>
              <w:spacing w:line="30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数量指标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发放绩效奖人数</w:t>
            </w:r>
          </w:p>
        </w:tc>
        <w:tc>
          <w:tcPr>
            <w:tcW w:w="1209" w:type="dxa"/>
            <w:vAlign w:val="center"/>
          </w:tcPr>
          <w:p>
            <w:pPr>
              <w:widowControl/>
              <w:spacing w:line="300" w:lineRule="exact"/>
              <w:jc w:val="center"/>
              <w:rPr>
                <w:rFonts w:eastAsia="仿宋_GB2312"/>
                <w:color w:val="000000"/>
                <w:kern w:val="0"/>
                <w:szCs w:val="21"/>
              </w:rPr>
            </w:pPr>
          </w:p>
        </w:tc>
        <w:tc>
          <w:tcPr>
            <w:tcW w:w="1452" w:type="dxa"/>
            <w:vAlign w:val="center"/>
          </w:tcPr>
          <w:p>
            <w:pPr>
              <w:widowControl/>
              <w:spacing w:line="300" w:lineRule="exact"/>
              <w:jc w:val="center"/>
              <w:rPr>
                <w:rFonts w:eastAsia="仿宋_GB2312"/>
                <w:color w:val="000000"/>
                <w:kern w:val="0"/>
                <w:szCs w:val="21"/>
              </w:rPr>
            </w:pPr>
          </w:p>
        </w:tc>
        <w:tc>
          <w:tcPr>
            <w:tcW w:w="720"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66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hint="eastAsia" w:eastAsia="仿宋_GB2312"/>
                <w:color w:val="000000"/>
                <w:kern w:val="0"/>
                <w:sz w:val="18"/>
                <w:szCs w:val="18"/>
              </w:rPr>
            </w:pPr>
          </w:p>
        </w:tc>
        <w:tc>
          <w:tcPr>
            <w:tcW w:w="1209" w:type="dxa"/>
            <w:vAlign w:val="center"/>
          </w:tcPr>
          <w:p>
            <w:pPr>
              <w:widowControl/>
              <w:spacing w:line="300" w:lineRule="exact"/>
              <w:jc w:val="center"/>
              <w:rPr>
                <w:rFonts w:eastAsia="仿宋_GB2312"/>
                <w:color w:val="000000"/>
                <w:kern w:val="0"/>
                <w:szCs w:val="21"/>
              </w:rPr>
            </w:pPr>
          </w:p>
        </w:tc>
        <w:tc>
          <w:tcPr>
            <w:tcW w:w="1452" w:type="dxa"/>
            <w:vAlign w:val="center"/>
          </w:tcPr>
          <w:p>
            <w:pPr>
              <w:widowControl/>
              <w:spacing w:line="300" w:lineRule="exact"/>
              <w:jc w:val="center"/>
              <w:rPr>
                <w:rFonts w:eastAsia="仿宋_GB2312"/>
                <w:color w:val="000000"/>
                <w:kern w:val="0"/>
                <w:szCs w:val="21"/>
              </w:rPr>
            </w:pPr>
          </w:p>
        </w:tc>
        <w:tc>
          <w:tcPr>
            <w:tcW w:w="720" w:type="dxa"/>
            <w:vAlign w:val="center"/>
          </w:tcPr>
          <w:p>
            <w:pPr>
              <w:widowControl/>
              <w:spacing w:line="300" w:lineRule="exact"/>
              <w:jc w:val="center"/>
              <w:rPr>
                <w:rFonts w:hint="eastAsia" w:eastAsia="仿宋_GB2312"/>
                <w:color w:val="000000"/>
                <w:kern w:val="0"/>
                <w:szCs w:val="21"/>
              </w:rPr>
            </w:pPr>
          </w:p>
        </w:tc>
        <w:tc>
          <w:tcPr>
            <w:tcW w:w="663" w:type="dxa"/>
            <w:vAlign w:val="center"/>
          </w:tcPr>
          <w:p>
            <w:pPr>
              <w:widowControl/>
              <w:spacing w:line="300" w:lineRule="exact"/>
              <w:jc w:val="center"/>
              <w:rPr>
                <w:rFonts w:hint="eastAsia"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质量指标</w:t>
            </w:r>
          </w:p>
        </w:tc>
        <w:tc>
          <w:tcPr>
            <w:tcW w:w="1149" w:type="dxa"/>
            <w:vAlign w:val="center"/>
          </w:tcPr>
          <w:p>
            <w:pPr>
              <w:widowControl/>
              <w:spacing w:line="300" w:lineRule="exact"/>
              <w:rPr>
                <w:rFonts w:hint="eastAsia" w:eastAsia="仿宋_GB2312"/>
                <w:color w:val="000000"/>
                <w:kern w:val="0"/>
                <w:sz w:val="18"/>
                <w:szCs w:val="18"/>
              </w:rPr>
            </w:pPr>
            <w:r>
              <w:rPr>
                <w:rFonts w:hint="eastAsia" w:eastAsia="仿宋_GB2312"/>
                <w:color w:val="000000"/>
                <w:kern w:val="0"/>
                <w:sz w:val="18"/>
                <w:szCs w:val="18"/>
              </w:rPr>
              <w:t>足额发放率</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720"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66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center"/>
              <w:rPr>
                <w:rFonts w:hint="eastAsia" w:eastAsia="仿宋_GB2312"/>
                <w:color w:val="000000"/>
                <w:kern w:val="0"/>
                <w:sz w:val="18"/>
                <w:szCs w:val="18"/>
              </w:rPr>
            </w:pPr>
          </w:p>
        </w:tc>
        <w:tc>
          <w:tcPr>
            <w:tcW w:w="1209" w:type="dxa"/>
            <w:vAlign w:val="center"/>
          </w:tcPr>
          <w:p>
            <w:pPr>
              <w:widowControl/>
              <w:spacing w:line="300" w:lineRule="exact"/>
              <w:jc w:val="center"/>
              <w:rPr>
                <w:rFonts w:hint="eastAsia" w:eastAsia="仿宋_GB2312"/>
                <w:color w:val="000000"/>
                <w:kern w:val="0"/>
                <w:szCs w:val="21"/>
              </w:rPr>
            </w:pPr>
          </w:p>
        </w:tc>
        <w:tc>
          <w:tcPr>
            <w:tcW w:w="1452" w:type="dxa"/>
            <w:vAlign w:val="center"/>
          </w:tcPr>
          <w:p>
            <w:pPr>
              <w:widowControl/>
              <w:spacing w:line="300" w:lineRule="exact"/>
              <w:jc w:val="center"/>
              <w:rPr>
                <w:rFonts w:eastAsia="仿宋_GB2312"/>
                <w:color w:val="000000"/>
                <w:kern w:val="0"/>
                <w:szCs w:val="21"/>
              </w:rPr>
            </w:pPr>
          </w:p>
        </w:tc>
        <w:tc>
          <w:tcPr>
            <w:tcW w:w="720" w:type="dxa"/>
            <w:vAlign w:val="center"/>
          </w:tcPr>
          <w:p>
            <w:pPr>
              <w:widowControl/>
              <w:spacing w:line="300" w:lineRule="exact"/>
              <w:jc w:val="center"/>
              <w:rPr>
                <w:rFonts w:hint="eastAsia" w:eastAsia="仿宋_GB2312"/>
                <w:color w:val="000000"/>
                <w:kern w:val="0"/>
                <w:szCs w:val="21"/>
              </w:rPr>
            </w:pPr>
          </w:p>
        </w:tc>
        <w:tc>
          <w:tcPr>
            <w:tcW w:w="663" w:type="dxa"/>
            <w:vAlign w:val="center"/>
          </w:tcPr>
          <w:p>
            <w:pPr>
              <w:widowControl/>
              <w:spacing w:line="300" w:lineRule="exact"/>
              <w:jc w:val="center"/>
              <w:rPr>
                <w:rFonts w:hint="eastAsia"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时效指标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发放及时率</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100%</w:t>
            </w:r>
          </w:p>
        </w:tc>
        <w:tc>
          <w:tcPr>
            <w:tcW w:w="720"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20</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成本指标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项目支出</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7.33万元</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7.33万元</w:t>
            </w:r>
          </w:p>
        </w:tc>
        <w:tc>
          <w:tcPr>
            <w:tcW w:w="720"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hint="eastAsia" w:eastAsia="仿宋_GB2312"/>
                <w:color w:val="000000"/>
                <w:kern w:val="0"/>
                <w:sz w:val="18"/>
                <w:szCs w:val="18"/>
              </w:rPr>
            </w:pPr>
          </w:p>
        </w:tc>
        <w:tc>
          <w:tcPr>
            <w:tcW w:w="1209" w:type="dxa"/>
            <w:vAlign w:val="center"/>
          </w:tcPr>
          <w:p>
            <w:pPr>
              <w:widowControl/>
              <w:spacing w:line="300" w:lineRule="exact"/>
              <w:jc w:val="center"/>
              <w:rPr>
                <w:rFonts w:eastAsia="仿宋_GB2312"/>
                <w:color w:val="000000"/>
                <w:kern w:val="0"/>
                <w:szCs w:val="21"/>
              </w:rPr>
            </w:pPr>
          </w:p>
        </w:tc>
        <w:tc>
          <w:tcPr>
            <w:tcW w:w="1452" w:type="dxa"/>
            <w:vAlign w:val="center"/>
          </w:tcPr>
          <w:p>
            <w:pPr>
              <w:widowControl/>
              <w:spacing w:line="300" w:lineRule="exact"/>
              <w:jc w:val="center"/>
              <w:rPr>
                <w:rFonts w:eastAsia="仿宋_GB2312"/>
                <w:color w:val="000000"/>
                <w:kern w:val="0"/>
                <w:szCs w:val="21"/>
              </w:rPr>
            </w:pP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left"/>
              <w:rPr>
                <w:rFonts w:eastAsia="仿宋_GB2312"/>
                <w:color w:val="000000"/>
                <w:kern w:val="0"/>
                <w:szCs w:val="21"/>
              </w:rPr>
            </w:pPr>
            <w:r>
              <w:rPr>
                <w:rFonts w:eastAsia="仿宋_GB2312"/>
                <w:color w:val="000000"/>
                <w:kern w:val="0"/>
                <w:szCs w:val="21"/>
              </w:rPr>
              <w:t>效益指标</w:t>
            </w:r>
          </w:p>
          <w:p>
            <w:pPr>
              <w:widowControl/>
              <w:spacing w:line="300" w:lineRule="exact"/>
              <w:jc w:val="left"/>
              <w:rPr>
                <w:rFonts w:eastAsia="仿宋_GB2312"/>
                <w:color w:val="000000"/>
                <w:kern w:val="0"/>
                <w:szCs w:val="21"/>
              </w:rPr>
            </w:pPr>
            <w:r>
              <w:rPr>
                <w:rFonts w:eastAsia="仿宋_GB2312"/>
                <w:color w:val="000000"/>
                <w:kern w:val="0"/>
                <w:szCs w:val="21"/>
              </w:rPr>
              <w:t>（30分）</w:t>
            </w:r>
          </w:p>
        </w:tc>
        <w:tc>
          <w:tcPr>
            <w:tcW w:w="1080" w:type="dxa"/>
            <w:vAlign w:val="center"/>
          </w:tcPr>
          <w:p>
            <w:pPr>
              <w:widowControl/>
              <w:spacing w:line="300" w:lineRule="exact"/>
              <w:jc w:val="center"/>
              <w:rPr>
                <w:rFonts w:eastAsia="仿宋_GB2312"/>
                <w:color w:val="000000"/>
                <w:kern w:val="0"/>
                <w:szCs w:val="21"/>
              </w:rPr>
            </w:pPr>
            <w:r>
              <w:rPr>
                <w:rFonts w:eastAsia="仿宋_GB2312"/>
                <w:color w:val="000000"/>
                <w:kern w:val="0"/>
                <w:szCs w:val="21"/>
              </w:rPr>
              <w:t>经济效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干部职工人平增收</w:t>
            </w:r>
          </w:p>
        </w:tc>
        <w:tc>
          <w:tcPr>
            <w:tcW w:w="1209"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人平超过1万元</w:t>
            </w:r>
          </w:p>
        </w:tc>
        <w:tc>
          <w:tcPr>
            <w:tcW w:w="1452"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人平超过1万元</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社会效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调动干部职工工作积极性</w:t>
            </w:r>
          </w:p>
        </w:tc>
        <w:tc>
          <w:tcPr>
            <w:tcW w:w="1209"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有效调动</w:t>
            </w:r>
          </w:p>
        </w:tc>
        <w:tc>
          <w:tcPr>
            <w:tcW w:w="1452" w:type="dxa"/>
            <w:vAlign w:val="center"/>
          </w:tcPr>
          <w:p>
            <w:pPr>
              <w:widowControl/>
              <w:spacing w:line="300" w:lineRule="exact"/>
              <w:jc w:val="left"/>
              <w:rPr>
                <w:rFonts w:hint="eastAsia" w:eastAsia="仿宋_GB2312"/>
                <w:color w:val="000000"/>
                <w:kern w:val="0"/>
                <w:szCs w:val="21"/>
              </w:rPr>
            </w:pPr>
            <w:r>
              <w:rPr>
                <w:rFonts w:hint="eastAsia" w:eastAsia="仿宋_GB2312"/>
                <w:color w:val="000000"/>
                <w:kern w:val="0"/>
                <w:szCs w:val="21"/>
              </w:rPr>
              <w:t>有效调动</w:t>
            </w:r>
          </w:p>
        </w:tc>
        <w:tc>
          <w:tcPr>
            <w:tcW w:w="720"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center"/>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 w:val="18"/>
                <w:szCs w:val="18"/>
              </w:rPr>
            </w:pPr>
            <w:r>
              <w:rPr>
                <w:rFonts w:eastAsia="仿宋_GB2312"/>
                <w:color w:val="000000"/>
                <w:kern w:val="0"/>
                <w:sz w:val="18"/>
                <w:szCs w:val="18"/>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生态效</w:t>
            </w:r>
          </w:p>
          <w:p>
            <w:pPr>
              <w:widowControl/>
              <w:spacing w:line="300" w:lineRule="exact"/>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w:t>
            </w:r>
          </w:p>
        </w:tc>
        <w:tc>
          <w:tcPr>
            <w:tcW w:w="1209"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1452" w:type="dxa"/>
            <w:vAlign w:val="center"/>
          </w:tcPr>
          <w:p>
            <w:pPr>
              <w:widowControl/>
              <w:spacing w:line="300" w:lineRule="exact"/>
              <w:jc w:val="left"/>
              <w:rPr>
                <w:rFonts w:eastAsia="仿宋_GB2312"/>
                <w:color w:val="000000"/>
                <w:kern w:val="0"/>
                <w:sz w:val="18"/>
                <w:szCs w:val="18"/>
              </w:rPr>
            </w:pPr>
            <w:r>
              <w:rPr>
                <w:rFonts w:hint="eastAsia" w:eastAsia="仿宋_GB2312"/>
                <w:color w:val="000000"/>
                <w:kern w:val="0"/>
                <w:sz w:val="18"/>
                <w:szCs w:val="18"/>
              </w:rPr>
              <w:t>项目无污染</w:t>
            </w:r>
          </w:p>
        </w:tc>
        <w:tc>
          <w:tcPr>
            <w:tcW w:w="720"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 w:val="18"/>
                <w:szCs w:val="18"/>
              </w:rPr>
            </w:pPr>
            <w:r>
              <w:rPr>
                <w:rFonts w:eastAsia="仿宋_GB2312"/>
                <w:color w:val="000000"/>
                <w:kern w:val="0"/>
                <w:sz w:val="18"/>
                <w:szCs w:val="18"/>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center"/>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可持续影响指标</w:t>
            </w:r>
          </w:p>
        </w:tc>
        <w:tc>
          <w:tcPr>
            <w:tcW w:w="1149" w:type="dxa"/>
            <w:vAlign w:val="center"/>
          </w:tcPr>
          <w:p>
            <w:pPr>
              <w:widowControl/>
              <w:spacing w:line="300" w:lineRule="exact"/>
              <w:jc w:val="center"/>
              <w:rPr>
                <w:rFonts w:eastAsia="仿宋_GB2312"/>
                <w:color w:val="000000"/>
                <w:kern w:val="0"/>
                <w:sz w:val="18"/>
                <w:szCs w:val="18"/>
              </w:rPr>
            </w:pPr>
            <w:r>
              <w:rPr>
                <w:rFonts w:hint="eastAsia" w:eastAsia="仿宋_GB2312"/>
                <w:color w:val="000000"/>
                <w:kern w:val="0"/>
                <w:sz w:val="18"/>
                <w:szCs w:val="18"/>
              </w:rPr>
              <w:t>一年</w:t>
            </w:r>
          </w:p>
        </w:tc>
        <w:tc>
          <w:tcPr>
            <w:tcW w:w="1209"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1452"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一年</w:t>
            </w:r>
          </w:p>
        </w:tc>
        <w:tc>
          <w:tcPr>
            <w:tcW w:w="720"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663" w:type="dxa"/>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 w:val="18"/>
                <w:szCs w:val="18"/>
              </w:rPr>
            </w:pPr>
            <w:r>
              <w:rPr>
                <w:rFonts w:eastAsia="仿宋_GB2312"/>
                <w:color w:val="000000"/>
                <w:kern w:val="0"/>
                <w:sz w:val="18"/>
                <w:szCs w:val="18"/>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spacing w:line="300" w:lineRule="exact"/>
              <w:jc w:val="left"/>
              <w:rPr>
                <w:rFonts w:eastAsia="仿宋_GB2312"/>
                <w:color w:val="000000"/>
                <w:kern w:val="0"/>
                <w:szCs w:val="21"/>
              </w:rPr>
            </w:pP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满意度</w:t>
            </w:r>
          </w:p>
          <w:p>
            <w:pPr>
              <w:widowControl/>
              <w:spacing w:line="300" w:lineRule="exact"/>
              <w:jc w:val="center"/>
              <w:rPr>
                <w:rFonts w:eastAsia="仿宋_GB2312"/>
                <w:color w:val="000000"/>
                <w:kern w:val="0"/>
                <w:szCs w:val="21"/>
              </w:rPr>
            </w:pPr>
            <w:r>
              <w:rPr>
                <w:rFonts w:eastAsia="仿宋_GB2312"/>
                <w:color w:val="000000"/>
                <w:kern w:val="0"/>
                <w:szCs w:val="21"/>
              </w:rPr>
              <w:t>指标</w:t>
            </w:r>
          </w:p>
          <w:p>
            <w:pPr>
              <w:widowControl/>
              <w:spacing w:line="300" w:lineRule="exact"/>
              <w:jc w:val="center"/>
              <w:rPr>
                <w:rFonts w:eastAsia="仿宋_GB2312"/>
                <w:color w:val="000000"/>
                <w:kern w:val="0"/>
                <w:szCs w:val="21"/>
              </w:rPr>
            </w:pPr>
            <w:r>
              <w:rPr>
                <w:rFonts w:eastAsia="仿宋_GB2312"/>
                <w:color w:val="000000"/>
                <w:kern w:val="0"/>
                <w:szCs w:val="21"/>
              </w:rPr>
              <w:t>（10分）</w:t>
            </w:r>
          </w:p>
        </w:tc>
        <w:tc>
          <w:tcPr>
            <w:tcW w:w="1080" w:type="dxa"/>
            <w:vMerge w:val="restart"/>
            <w:vAlign w:val="center"/>
          </w:tcPr>
          <w:p>
            <w:pPr>
              <w:widowControl/>
              <w:spacing w:line="300" w:lineRule="exact"/>
              <w:jc w:val="center"/>
              <w:rPr>
                <w:rFonts w:eastAsia="仿宋_GB2312"/>
                <w:color w:val="000000"/>
                <w:kern w:val="0"/>
                <w:szCs w:val="21"/>
              </w:rPr>
            </w:pPr>
            <w:r>
              <w:rPr>
                <w:rFonts w:eastAsia="仿宋_GB2312"/>
                <w:color w:val="000000"/>
                <w:kern w:val="0"/>
                <w:szCs w:val="21"/>
              </w:rPr>
              <w:t>服务对象满意度指标</w:t>
            </w:r>
          </w:p>
        </w:tc>
        <w:tc>
          <w:tcPr>
            <w:tcW w:w="1149" w:type="dxa"/>
            <w:vAlign w:val="center"/>
          </w:tcPr>
          <w:p>
            <w:pPr>
              <w:widowControl/>
              <w:spacing w:line="30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干部职工满意率</w:t>
            </w:r>
          </w:p>
        </w:tc>
        <w:tc>
          <w:tcPr>
            <w:tcW w:w="1209"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100%</w:t>
            </w:r>
          </w:p>
        </w:tc>
        <w:tc>
          <w:tcPr>
            <w:tcW w:w="1452" w:type="dxa"/>
            <w:vAlign w:val="center"/>
          </w:tcPr>
          <w:p>
            <w:pPr>
              <w:widowControl/>
              <w:spacing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100%</w:t>
            </w:r>
          </w:p>
        </w:tc>
        <w:tc>
          <w:tcPr>
            <w:tcW w:w="720" w:type="dxa"/>
            <w:vAlign w:val="center"/>
          </w:tcPr>
          <w:p>
            <w:pPr>
              <w:widowControl/>
              <w:spacing w:line="300" w:lineRule="exact"/>
              <w:ind w:firstLine="210" w:firstLineChars="100"/>
              <w:rPr>
                <w:rFonts w:eastAsia="仿宋_GB2312"/>
                <w:color w:val="000000"/>
                <w:kern w:val="0"/>
                <w:szCs w:val="21"/>
              </w:rPr>
            </w:pPr>
            <w:r>
              <w:rPr>
                <w:rFonts w:hint="eastAsia" w:eastAsia="仿宋_GB2312"/>
                <w:color w:val="000000"/>
                <w:kern w:val="0"/>
                <w:szCs w:val="21"/>
              </w:rPr>
              <w:t>5</w:t>
            </w:r>
          </w:p>
        </w:tc>
        <w:tc>
          <w:tcPr>
            <w:tcW w:w="663" w:type="dxa"/>
            <w:vAlign w:val="center"/>
          </w:tcPr>
          <w:p>
            <w:pPr>
              <w:widowControl/>
              <w:spacing w:line="300" w:lineRule="exact"/>
              <w:ind w:firstLine="210" w:firstLineChars="100"/>
              <w:rPr>
                <w:rFonts w:eastAsia="仿宋_GB2312"/>
                <w:color w:val="000000"/>
                <w:kern w:val="0"/>
                <w:szCs w:val="21"/>
              </w:rPr>
            </w:pPr>
            <w:r>
              <w:rPr>
                <w:rFonts w:hint="eastAsia" w:eastAsia="仿宋_GB2312"/>
                <w:color w:val="000000"/>
                <w:kern w:val="0"/>
                <w:szCs w:val="21"/>
              </w:rPr>
              <w:t>5</w:t>
            </w: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080" w:type="dxa"/>
            <w:vMerge w:val="continue"/>
            <w:vAlign w:val="center"/>
          </w:tcPr>
          <w:p>
            <w:pPr>
              <w:widowControl/>
              <w:spacing w:line="300" w:lineRule="exact"/>
              <w:jc w:val="left"/>
              <w:rPr>
                <w:rFonts w:eastAsia="仿宋_GB2312"/>
                <w:color w:val="000000"/>
                <w:kern w:val="0"/>
                <w:szCs w:val="21"/>
              </w:rPr>
            </w:pPr>
          </w:p>
        </w:tc>
        <w:tc>
          <w:tcPr>
            <w:tcW w:w="1149" w:type="dxa"/>
            <w:vAlign w:val="center"/>
          </w:tcPr>
          <w:p>
            <w:pPr>
              <w:widowControl/>
              <w:spacing w:line="300" w:lineRule="exact"/>
              <w:jc w:val="left"/>
              <w:rPr>
                <w:rFonts w:eastAsia="仿宋_GB2312"/>
                <w:color w:val="000000"/>
                <w:kern w:val="0"/>
                <w:sz w:val="18"/>
                <w:szCs w:val="18"/>
              </w:rPr>
            </w:pPr>
            <w:r>
              <w:rPr>
                <w:rFonts w:eastAsia="仿宋_GB2312"/>
                <w:color w:val="000000"/>
                <w:kern w:val="0"/>
                <w:sz w:val="18"/>
                <w:szCs w:val="18"/>
              </w:rPr>
              <w:t>……</w:t>
            </w:r>
          </w:p>
        </w:tc>
        <w:tc>
          <w:tcPr>
            <w:tcW w:w="1209"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1452"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c>
          <w:tcPr>
            <w:tcW w:w="720" w:type="dxa"/>
            <w:vAlign w:val="center"/>
          </w:tcPr>
          <w:p>
            <w:pPr>
              <w:widowControl/>
              <w:spacing w:line="300" w:lineRule="exact"/>
              <w:jc w:val="center"/>
              <w:rPr>
                <w:rFonts w:eastAsia="仿宋_GB2312"/>
                <w:color w:val="000000"/>
                <w:kern w:val="0"/>
                <w:szCs w:val="21"/>
              </w:rPr>
            </w:pPr>
          </w:p>
        </w:tc>
        <w:tc>
          <w:tcPr>
            <w:tcW w:w="663" w:type="dxa"/>
            <w:vAlign w:val="center"/>
          </w:tcPr>
          <w:p>
            <w:pPr>
              <w:widowControl/>
              <w:spacing w:line="300" w:lineRule="exact"/>
              <w:jc w:val="center"/>
              <w:rPr>
                <w:rFonts w:eastAsia="仿宋_GB2312"/>
                <w:color w:val="000000"/>
                <w:kern w:val="0"/>
                <w:szCs w:val="21"/>
              </w:rPr>
            </w:pPr>
          </w:p>
        </w:tc>
        <w:tc>
          <w:tcPr>
            <w:tcW w:w="1418" w:type="dxa"/>
            <w:vAlign w:val="center"/>
          </w:tcPr>
          <w:p>
            <w:pPr>
              <w:widowControl/>
              <w:spacing w:line="30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050" w:type="dxa"/>
            <w:gridSpan w:val="6"/>
            <w:vAlign w:val="center"/>
          </w:tcPr>
          <w:p>
            <w:pPr>
              <w:widowControl/>
              <w:spacing w:line="300" w:lineRule="exact"/>
              <w:jc w:val="center"/>
            </w:pPr>
            <w:r>
              <w:rPr>
                <w:rFonts w:eastAsia="仿宋_GB2312"/>
                <w:color w:val="000000"/>
                <w:kern w:val="0"/>
                <w:szCs w:val="21"/>
              </w:rPr>
              <w:t>总分</w:t>
            </w:r>
          </w:p>
        </w:tc>
        <w:tc>
          <w:tcPr>
            <w:tcW w:w="720"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100</w:t>
            </w:r>
          </w:p>
        </w:tc>
        <w:tc>
          <w:tcPr>
            <w:tcW w:w="663" w:type="dxa"/>
            <w:vAlign w:val="center"/>
          </w:tcPr>
          <w:p>
            <w:pPr>
              <w:widowControl/>
              <w:spacing w:line="300" w:lineRule="exact"/>
              <w:jc w:val="center"/>
              <w:rPr>
                <w:rFonts w:hint="eastAsia" w:eastAsia="仿宋_GB2312"/>
                <w:color w:val="000000"/>
                <w:kern w:val="0"/>
                <w:szCs w:val="21"/>
              </w:rPr>
            </w:pPr>
            <w:r>
              <w:rPr>
                <w:rFonts w:hint="eastAsia" w:eastAsia="仿宋_GB2312"/>
                <w:color w:val="000000"/>
                <w:kern w:val="0"/>
                <w:szCs w:val="21"/>
              </w:rPr>
              <w:t>100</w:t>
            </w:r>
          </w:p>
        </w:tc>
        <w:tc>
          <w:tcPr>
            <w:tcW w:w="1418" w:type="dxa"/>
            <w:vAlign w:val="center"/>
          </w:tcPr>
          <w:p>
            <w:pPr>
              <w:widowControl/>
              <w:spacing w:line="300" w:lineRule="exact"/>
              <w:jc w:val="left"/>
              <w:rPr>
                <w:rFonts w:eastAsia="仿宋_GB2312"/>
                <w:color w:val="000000"/>
                <w:kern w:val="0"/>
                <w:szCs w:val="21"/>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4</w:t>
      </w:r>
    </w:p>
    <w:p>
      <w:pPr>
        <w:keepNext w:val="0"/>
        <w:keepLines w:val="0"/>
        <w:pageBreakBefore w:val="0"/>
        <w:widowControl/>
        <w:kinsoku/>
        <w:wordWrap/>
        <w:overflowPunct/>
        <w:topLinePunct w:val="0"/>
        <w:autoSpaceDE/>
        <w:autoSpaceDN/>
        <w:bidi w:val="0"/>
        <w:adjustRightInd/>
        <w:snapToGrid/>
        <w:spacing w:line="240" w:lineRule="auto"/>
        <w:ind w:left="93"/>
        <w:jc w:val="center"/>
        <w:textAlignment w:val="auto"/>
        <w:outlineLvl w:val="9"/>
        <w:rPr>
          <w:rFonts w:eastAsia="方正小标宋_GBK"/>
          <w:kern w:val="0"/>
          <w:sz w:val="36"/>
          <w:szCs w:val="36"/>
        </w:rPr>
      </w:pPr>
      <w:r>
        <w:rPr>
          <w:rFonts w:hint="eastAsia" w:ascii="方正小标宋_GBK" w:hAnsi="方正小标宋_GBK" w:eastAsia="方正小标宋_GBK"/>
          <w:kern w:val="0"/>
          <w:sz w:val="36"/>
          <w:szCs w:val="36"/>
        </w:rPr>
        <w:t>江永县委党史研究室财政专项（项目）资金绩效评价表</w:t>
      </w:r>
    </w:p>
    <w:tbl>
      <w:tblPr>
        <w:tblStyle w:val="6"/>
        <w:tblW w:w="10608" w:type="dxa"/>
        <w:jc w:val="center"/>
        <w:tblInd w:w="0" w:type="dxa"/>
        <w:tblLayout w:type="fixed"/>
        <w:tblCellMar>
          <w:top w:w="0" w:type="dxa"/>
          <w:left w:w="108" w:type="dxa"/>
          <w:bottom w:w="0" w:type="dxa"/>
          <w:right w:w="108" w:type="dxa"/>
        </w:tblCellMar>
      </w:tblPr>
      <w:tblGrid>
        <w:gridCol w:w="656"/>
        <w:gridCol w:w="710"/>
        <w:gridCol w:w="1275"/>
        <w:gridCol w:w="3080"/>
        <w:gridCol w:w="4502"/>
        <w:gridCol w:w="385"/>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Layout w:type="fixed"/>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2</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94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86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Layout w:type="fixed"/>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5</w:t>
            </w:r>
          </w:p>
        </w:tc>
      </w:tr>
      <w:tr>
        <w:tblPrEx>
          <w:tblLayout w:type="fixed"/>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7</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Layout w:type="fixed"/>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Layout w:type="fixed"/>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Layout w:type="fixed"/>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Layout w:type="fixed"/>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vAlign w:val="top"/>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vAlign w:val="top"/>
          </w:tcPr>
          <w:p>
            <w:pPr>
              <w:widowControl/>
              <w:rPr>
                <w:rFonts w:ascii="宋体" w:hAnsi="宋体"/>
                <w:color w:val="000000"/>
                <w:kern w:val="0"/>
                <w:sz w:val="24"/>
              </w:rPr>
            </w:pPr>
          </w:p>
        </w:tc>
      </w:tr>
      <w:tr>
        <w:tblPrEx>
          <w:tblLayout w:type="fixed"/>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Layout w:type="fixed"/>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Layout w:type="fixed"/>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4</w:t>
            </w:r>
          </w:p>
        </w:tc>
      </w:tr>
      <w:tr>
        <w:tblPrEx>
          <w:tblLayout w:type="fixed"/>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6</w:t>
            </w:r>
          </w:p>
        </w:tc>
      </w:tr>
      <w:tr>
        <w:tblPrEx>
          <w:tblLayout w:type="fixed"/>
          <w:tblCellMar>
            <w:top w:w="0" w:type="dxa"/>
            <w:left w:w="108" w:type="dxa"/>
            <w:bottom w:w="0" w:type="dxa"/>
            <w:right w:w="108" w:type="dxa"/>
          </w:tblCellMar>
        </w:tblPrEx>
        <w:trPr>
          <w:trHeight w:val="531"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kern w:val="0"/>
                <w:sz w:val="24"/>
              </w:rPr>
            </w:pPr>
            <w:r>
              <w:rPr>
                <w:rFonts w:hint="eastAsia" w:ascii="宋体" w:hAnsi="宋体"/>
                <w:color w:val="000000"/>
                <w:kern w:val="0"/>
                <w:sz w:val="24"/>
              </w:rPr>
              <w:t>100</w:t>
            </w:r>
          </w:p>
        </w:tc>
      </w:tr>
    </w:tbl>
    <w:p>
      <w:pPr>
        <w:widowControl/>
        <w:rPr>
          <w:rFonts w:hint="eastAsia" w:ascii="黑体" w:hAnsi="宋体" w:eastAsia="黑体"/>
          <w:kern w:val="0"/>
          <w:sz w:val="32"/>
          <w:szCs w:val="32"/>
        </w:rPr>
      </w:pPr>
      <w:r>
        <w:rPr>
          <w:rFonts w:ascii="仿宋_GB2312"/>
          <w:color w:val="000000"/>
          <w:sz w:val="32"/>
          <w:szCs w:val="32"/>
        </w:rPr>
        <w:br w:type="page"/>
      </w:r>
      <w:r>
        <w:rPr>
          <w:rFonts w:hint="eastAsia" w:ascii="黑体" w:hAnsi="黑体" w:eastAsia="黑体"/>
          <w:kern w:val="0"/>
          <w:sz w:val="32"/>
          <w:szCs w:val="32"/>
        </w:rPr>
        <w:t>附件5</w:t>
      </w:r>
    </w:p>
    <w:p>
      <w:pPr>
        <w:spacing w:line="560" w:lineRule="exact"/>
        <w:jc w:val="center"/>
        <w:rPr>
          <w:rFonts w:hint="eastAsia"/>
          <w:kern w:val="0"/>
          <w:sz w:val="44"/>
          <w:szCs w:val="44"/>
        </w:rPr>
      </w:pPr>
      <w:r>
        <w:rPr>
          <w:rFonts w:hint="eastAsia" w:ascii="方正小标宋_GBK" w:hAnsi="方正小标宋_GBK" w:eastAsia="方正小标宋_GBK"/>
          <w:kern w:val="0"/>
          <w:sz w:val="44"/>
          <w:szCs w:val="44"/>
        </w:rPr>
        <w:t>江永县委党史研究室</w:t>
      </w:r>
      <w:r>
        <w:rPr>
          <w:rFonts w:ascii="方正小标宋_GBK" w:hAnsi="方正小标宋_GBK" w:eastAsia="方正小标宋_GBK"/>
          <w:kern w:val="0"/>
          <w:sz w:val="44"/>
          <w:szCs w:val="44"/>
        </w:rPr>
        <w:t>部门整体支出绩效评价表</w:t>
      </w:r>
    </w:p>
    <w:tbl>
      <w:tblPr>
        <w:tblStyle w:val="6"/>
        <w:tblW w:w="10608" w:type="dxa"/>
        <w:jc w:val="center"/>
        <w:tblInd w:w="0" w:type="dxa"/>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Layout w:type="fixed"/>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Layout w:type="fixed"/>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rFonts w:hint="eastAsia" w:ascii="仿宋_GB2312" w:hAnsi="仿宋_GB2312" w:eastAsia="仿宋_GB2312"/>
                <w:kern w:val="0"/>
                <w:sz w:val="20"/>
                <w:szCs w:val="20"/>
              </w:rPr>
              <w:t>县</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8</w:t>
            </w:r>
          </w:p>
        </w:tc>
      </w:tr>
      <w:tr>
        <w:tblPrEx>
          <w:tblLayout w:type="fixed"/>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7</w:t>
            </w:r>
          </w:p>
        </w:tc>
      </w:tr>
      <w:tr>
        <w:tblPrEx>
          <w:tblLayout w:type="fixed"/>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r>
              <w:rPr>
                <w:kern w:val="0"/>
                <w:sz w:val="24"/>
              </w:rPr>
              <w:t>　</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8</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21</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Layout w:type="fixed"/>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vAlign w:val="center"/>
          </w:tcPr>
          <w:p>
            <w:pPr>
              <w:widowControl/>
              <w:jc w:val="left"/>
              <w:rPr>
                <w:kern w:val="0"/>
                <w:sz w:val="24"/>
              </w:rPr>
            </w:pPr>
            <w:r>
              <w:rPr>
                <w:kern w:val="0"/>
                <w:sz w:val="24"/>
              </w:rPr>
              <w:t>　</w:t>
            </w:r>
          </w:p>
          <w:p>
            <w:pPr>
              <w:widowControl/>
              <w:jc w:val="left"/>
              <w:rPr>
                <w:kern w:val="0"/>
                <w:sz w:val="24"/>
              </w:rPr>
            </w:pPr>
            <w:r>
              <w:rPr>
                <w:rFonts w:hint="eastAsia"/>
                <w:kern w:val="0"/>
                <w:sz w:val="24"/>
              </w:rPr>
              <w:t>10</w:t>
            </w:r>
            <w:r>
              <w:rPr>
                <w:kern w:val="0"/>
                <w:sz w:val="24"/>
              </w:rPr>
              <w:t>　</w:t>
            </w:r>
          </w:p>
        </w:tc>
      </w:tr>
      <w:tr>
        <w:tblPrEx>
          <w:tblLayout w:type="fixed"/>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vMerge w:val="continue"/>
            <w:tcBorders>
              <w:left w:val="nil"/>
              <w:bottom w:val="nil"/>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Layout w:type="fixed"/>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Layout w:type="fixed"/>
          <w:tblCellMar>
            <w:top w:w="0" w:type="dxa"/>
            <w:left w:w="108" w:type="dxa"/>
            <w:bottom w:w="0" w:type="dxa"/>
            <w:right w:w="108" w:type="dxa"/>
          </w:tblCellMar>
        </w:tblPrEx>
        <w:trPr>
          <w:trHeight w:val="477"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kern w:val="0"/>
                <w:sz w:val="24"/>
              </w:rPr>
            </w:pPr>
            <w:r>
              <w:rPr>
                <w:rFonts w:hint="eastAsia"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hint="eastAsia" w:eastAsia="黑体"/>
          <w:kern w:val="0"/>
          <w:sz w:val="32"/>
          <w:szCs w:val="32"/>
        </w:rPr>
      </w:pPr>
      <w:r>
        <w:rPr>
          <w:rFonts w:eastAsia="黑体"/>
          <w:kern w:val="0"/>
          <w:sz w:val="32"/>
          <w:szCs w:val="32"/>
        </w:rPr>
        <w:t>附件</w:t>
      </w:r>
      <w:r>
        <w:rPr>
          <w:rFonts w:hint="eastAsia" w:eastAsia="黑体"/>
          <w:kern w:val="0"/>
          <w:sz w:val="32"/>
          <w:szCs w:val="32"/>
        </w:rPr>
        <w:t>6</w:t>
      </w:r>
    </w:p>
    <w:p>
      <w:pPr>
        <w:spacing w:line="600" w:lineRule="exact"/>
        <w:rPr>
          <w:rFonts w:eastAsia="黑体"/>
          <w:kern w:val="0"/>
          <w:sz w:val="32"/>
          <w:szCs w:val="32"/>
        </w:rPr>
      </w:pP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rPr>
        <w:t>年度江永县委党史研究室整体支出</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p>
    <w:p>
      <w:pPr>
        <w:ind w:firstLine="720" w:firstLineChars="200"/>
        <w:jc w:val="center"/>
        <w:rPr>
          <w:rFonts w:eastAsia="黑体"/>
          <w:sz w:val="36"/>
          <w:szCs w:val="36"/>
        </w:rPr>
      </w:pPr>
    </w:p>
    <w:p>
      <w:pPr>
        <w:ind w:firstLine="720" w:firstLineChars="200"/>
        <w:jc w:val="center"/>
        <w:rPr>
          <w:rFonts w:eastAsia="黑体"/>
          <w:sz w:val="36"/>
          <w:szCs w:val="36"/>
        </w:rPr>
      </w:pPr>
    </w:p>
    <w:p>
      <w:pPr>
        <w:ind w:firstLine="720" w:firstLineChars="200"/>
        <w:jc w:val="center"/>
        <w:rPr>
          <w:rFonts w:eastAsia="黑体"/>
          <w:sz w:val="36"/>
          <w:szCs w:val="36"/>
        </w:rPr>
      </w:pPr>
    </w:p>
    <w:p>
      <w:pPr>
        <w:ind w:firstLine="720" w:firstLineChars="200"/>
        <w:rPr>
          <w:rFonts w:eastAsia="黑体"/>
          <w:sz w:val="36"/>
          <w:szCs w:val="36"/>
        </w:rPr>
      </w:pPr>
      <w:r>
        <w:rPr>
          <w:rFonts w:hint="eastAsia" w:eastAsia="黑体"/>
          <w:sz w:val="36"/>
          <w:szCs w:val="36"/>
        </w:rPr>
        <w:t xml:space="preserve">   </w:t>
      </w:r>
      <w:r>
        <w:rPr>
          <w:rFonts w:hint="eastAsia" w:ascii="方正大标宋简体" w:hAnsi="方正大标宋简体" w:eastAsia="方正大标宋简体" w:cs="方正大标宋简体"/>
          <w:sz w:val="36"/>
          <w:szCs w:val="36"/>
        </w:rPr>
        <w:t>单位名称（盖章）：江永县委党史研究室</w:t>
      </w:r>
    </w:p>
    <w:p>
      <w:pPr>
        <w:jc w:val="center"/>
        <w:rPr>
          <w:rFonts w:eastAsia="黑体"/>
          <w:sz w:val="36"/>
          <w:szCs w:val="36"/>
        </w:rPr>
      </w:pP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eastAsia="仿宋_GB2312"/>
          <w:sz w:val="32"/>
          <w:szCs w:val="32"/>
        </w:rPr>
        <w:br w:type="page"/>
      </w: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部门（单位）基本情况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拟定全县党史研究和地方志编修工作规划。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征集、整理、研究中共江永地方史资料，总结历史经验，提供历史借鉴；编写江永地方党史、党史大事记、组织史；编纂出版党史书刊；编写主要党史人物传记。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运用党史、地方志资料和党史、地方志研究成果，开展各种形式的党史、地情宣传教育，努力发挥党史存史资政育人和地方志存史资治教化的社会功能；参与重大党史事件、重要党史人物纪念活动。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对涉及全县地方党史全局性、政策性的重要事项进行指导和管理。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负责全县部门志、专业志、乡镇志的编修规划、业务指导、稿件审定、出版发行等工作。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负责收集、整理、研究江永地方文献和县情资料，编辑出版《江永年鉴》。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承办县委、县政府交办的其他工作。</w:t>
      </w:r>
    </w:p>
    <w:p>
      <w:pPr>
        <w:autoSpaceDE w:val="0"/>
        <w:autoSpaceDN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2．机构和人员情况</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sz w:val="30"/>
          <w:szCs w:val="30"/>
        </w:rPr>
        <w:t>中共江永县委党史研究室设3个内设机构（综合室、党史研究室、地方志编纂室），</w:t>
      </w:r>
      <w:r>
        <w:rPr>
          <w:rFonts w:hint="eastAsia" w:ascii="仿宋" w:hAnsi="仿宋" w:eastAsia="仿宋"/>
          <w:sz w:val="30"/>
          <w:szCs w:val="30"/>
          <w:lang w:eastAsia="zh-CN"/>
        </w:rPr>
        <w:t>核定编制</w:t>
      </w:r>
      <w:r>
        <w:rPr>
          <w:rFonts w:hint="eastAsia" w:ascii="仿宋" w:hAnsi="仿宋" w:eastAsia="仿宋"/>
          <w:sz w:val="30"/>
          <w:szCs w:val="30"/>
          <w:lang w:val="en-US" w:eastAsia="zh-CN"/>
        </w:rPr>
        <w:t>6人，</w:t>
      </w:r>
      <w:r>
        <w:rPr>
          <w:rFonts w:hint="eastAsia" w:ascii="仿宋" w:hAnsi="仿宋" w:eastAsia="仿宋"/>
          <w:sz w:val="30"/>
          <w:szCs w:val="30"/>
        </w:rPr>
        <w:t>现有在职在编干部职工</w:t>
      </w:r>
      <w:r>
        <w:rPr>
          <w:rFonts w:hint="eastAsia" w:ascii="仿宋" w:hAnsi="仿宋" w:eastAsia="仿宋"/>
          <w:sz w:val="30"/>
          <w:szCs w:val="30"/>
          <w:lang w:val="en-US" w:eastAsia="zh-CN"/>
        </w:rPr>
        <w:t>5</w:t>
      </w:r>
      <w:r>
        <w:rPr>
          <w:rFonts w:hint="eastAsia" w:ascii="仿宋" w:hAnsi="仿宋" w:eastAsia="仿宋"/>
          <w:sz w:val="30"/>
          <w:szCs w:val="30"/>
        </w:rPr>
        <w:t>人。</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（二）部门（单位）年度整体支出绩效目标，省级专项资金绩效目标、其他项目支出（除省级专项资金以外）绩效目标</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1.征集、整理、研究中共江永地方史资料，总结历史经验，提供历史借鉴；编写江永地方党史、党史大事记、组织史；编纂出版党史书刊；编写主要党史人物传记。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2.运用党史、地方志资料和党史、地方志研究成果，开展各种形式的党史、地情宣传教育，努力发挥党史存史资政育人和地方志存史资治教化的社会功能；参与重大党史事件、重要党史人物纪念活动。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3.对涉及全县地方党史全局性、政策性的重要事项进行指导和管理。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4.负责全县部门志、专业志、乡镇志的编修规划、业务指导、稿件审定、出版发行等工作。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5.负责收集、整理、研究江永地方文献和县情资料，编辑出版《江永年鉴》。</w:t>
      </w:r>
    </w:p>
    <w:p>
      <w:pPr>
        <w:pStyle w:val="7"/>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二、一般公共预算支出情况</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年支出决算数为</w:t>
      </w:r>
      <w:r>
        <w:rPr>
          <w:rFonts w:hint="eastAsia" w:ascii="仿宋_GB2312" w:hAnsi="仿宋_GB2312" w:eastAsia="仿宋_GB2312" w:cs="仿宋_GB2312"/>
          <w:sz w:val="32"/>
          <w:szCs w:val="32"/>
          <w:lang w:val="en-US" w:eastAsia="zh-CN"/>
        </w:rPr>
        <w:t>72.35</w:t>
      </w:r>
      <w:r>
        <w:rPr>
          <w:rFonts w:hint="eastAsia" w:ascii="仿宋_GB2312" w:hAnsi="仿宋_GB2312" w:eastAsia="仿宋_GB2312" w:cs="仿宋_GB2312"/>
          <w:sz w:val="32"/>
          <w:szCs w:val="32"/>
        </w:rPr>
        <w:t>万元，详细情况如下：</w:t>
      </w:r>
    </w:p>
    <w:p>
      <w:pPr>
        <w:pStyle w:val="7"/>
        <w:spacing w:line="560" w:lineRule="exact"/>
        <w:ind w:firstLine="643"/>
        <w:rPr>
          <w:rFonts w:hint="eastAsia" w:ascii="楷体" w:hAnsi="楷体" w:eastAsia="楷体" w:cs="楷体"/>
          <w:b/>
          <w:sz w:val="32"/>
          <w:szCs w:val="32"/>
        </w:rPr>
      </w:pPr>
      <w:r>
        <w:rPr>
          <w:rFonts w:hint="eastAsia" w:ascii="楷体" w:hAnsi="楷体" w:eastAsia="楷体" w:cs="楷体"/>
          <w:b/>
          <w:sz w:val="32"/>
          <w:szCs w:val="32"/>
        </w:rPr>
        <w:t>（一）基本支出情况</w:t>
      </w:r>
    </w:p>
    <w:p>
      <w:pPr>
        <w:pStyle w:val="7"/>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年基本支出</w:t>
      </w:r>
      <w:r>
        <w:rPr>
          <w:rFonts w:hint="eastAsia" w:ascii="仿宋_GB2312" w:hAnsi="仿宋_GB2312" w:eastAsia="仿宋_GB2312" w:cs="仿宋_GB2312"/>
          <w:bCs/>
          <w:sz w:val="32"/>
          <w:szCs w:val="32"/>
          <w:lang w:val="en-US" w:eastAsia="zh-CN"/>
        </w:rPr>
        <w:t>57.95</w:t>
      </w:r>
      <w:r>
        <w:rPr>
          <w:rFonts w:hint="eastAsia" w:ascii="仿宋_GB2312" w:hAnsi="仿宋_GB2312" w:eastAsia="仿宋_GB2312" w:cs="仿宋_GB2312"/>
          <w:bCs/>
          <w:sz w:val="32"/>
          <w:szCs w:val="32"/>
        </w:rPr>
        <w:t>万元，主要用于单位人员工资、社保费、办公费、差旅费等。</w:t>
      </w:r>
    </w:p>
    <w:p>
      <w:pPr>
        <w:pStyle w:val="7"/>
        <w:spacing w:line="560" w:lineRule="exact"/>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楷体" w:hAnsi="楷体" w:eastAsia="楷体" w:cs="楷体"/>
          <w:b/>
          <w:sz w:val="32"/>
          <w:szCs w:val="32"/>
        </w:rPr>
        <w:t>（二）项目支出情况</w:t>
      </w:r>
    </w:p>
    <w:p>
      <w:pPr>
        <w:pStyle w:val="8"/>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年项目支出</w:t>
      </w:r>
      <w:r>
        <w:rPr>
          <w:rFonts w:hint="eastAsia" w:ascii="仿宋_GB2312" w:hAnsi="仿宋_GB2312" w:eastAsia="仿宋_GB2312" w:cs="仿宋_GB2312"/>
          <w:bCs/>
          <w:sz w:val="32"/>
          <w:szCs w:val="32"/>
          <w:lang w:val="en-US" w:eastAsia="zh-CN"/>
        </w:rPr>
        <w:t>14.4</w:t>
      </w:r>
      <w:r>
        <w:rPr>
          <w:rFonts w:hint="eastAsia" w:ascii="仿宋_GB2312" w:hAnsi="仿宋_GB2312" w:eastAsia="仿宋_GB2312" w:cs="仿宋_GB2312"/>
          <w:bCs/>
          <w:sz w:val="32"/>
          <w:szCs w:val="32"/>
        </w:rPr>
        <w:t>万元，主要</w:t>
      </w:r>
      <w:r>
        <w:rPr>
          <w:rFonts w:hint="eastAsia" w:ascii="仿宋_GB2312" w:hAnsi="仿宋_GB2312" w:eastAsia="仿宋_GB2312" w:cs="仿宋_GB2312"/>
          <w:color w:val="000000"/>
          <w:sz w:val="32"/>
          <w:szCs w:val="32"/>
        </w:rPr>
        <w:t>用于江永年鉴、《中共江永</w:t>
      </w:r>
      <w:r>
        <w:rPr>
          <w:rFonts w:hint="eastAsia" w:ascii="仿宋_GB2312" w:hAnsi="仿宋_GB2312" w:eastAsia="仿宋_GB2312" w:cs="仿宋_GB2312"/>
          <w:color w:val="000000"/>
          <w:sz w:val="32"/>
          <w:szCs w:val="32"/>
          <w:lang w:eastAsia="zh-CN"/>
        </w:rPr>
        <w:t>县委工作</w:t>
      </w:r>
      <w:r>
        <w:rPr>
          <w:rFonts w:hint="eastAsia" w:ascii="仿宋_GB2312" w:hAnsi="仿宋_GB2312" w:eastAsia="仿宋_GB2312" w:cs="仿宋_GB2312"/>
          <w:color w:val="000000"/>
          <w:sz w:val="32"/>
          <w:szCs w:val="32"/>
        </w:rPr>
        <w:t>大事记》编写</w:t>
      </w:r>
      <w:r>
        <w:rPr>
          <w:rFonts w:hint="eastAsia" w:ascii="仿宋" w:hAnsi="仿宋" w:eastAsia="仿宋" w:cs="仿宋"/>
          <w:sz w:val="32"/>
          <w:szCs w:val="32"/>
        </w:rPr>
        <w:t>。</w:t>
      </w:r>
    </w:p>
    <w:p>
      <w:pPr>
        <w:pStyle w:val="7"/>
        <w:spacing w:line="560" w:lineRule="exact"/>
        <w:ind w:firstLine="0" w:firstLineChars="0"/>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三、政府性基金预算支出情况</w:t>
      </w:r>
    </w:p>
    <w:p>
      <w:pPr>
        <w:pStyle w:val="7"/>
        <w:spacing w:line="560" w:lineRule="exact"/>
        <w:ind w:left="63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年度无政府性基金预算支出。</w:t>
      </w:r>
    </w:p>
    <w:p>
      <w:pPr>
        <w:pStyle w:val="7"/>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四、国有资本经营预算支出情况</w:t>
      </w:r>
    </w:p>
    <w:p>
      <w:pPr>
        <w:pStyle w:val="7"/>
        <w:spacing w:line="560" w:lineRule="exact"/>
        <w:ind w:left="63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年度无国有资本经营预算支出。</w:t>
      </w:r>
    </w:p>
    <w:p>
      <w:pPr>
        <w:pStyle w:val="7"/>
        <w:spacing w:line="560" w:lineRule="exact"/>
        <w:ind w:left="630" w:firstLine="0" w:firstLineChars="0"/>
        <w:rPr>
          <w:rFonts w:hint="eastAsia" w:ascii="黑体" w:hAnsi="黑体" w:eastAsia="黑体" w:cs="黑体"/>
          <w:sz w:val="32"/>
          <w:szCs w:val="32"/>
        </w:rPr>
      </w:pPr>
      <w:r>
        <w:rPr>
          <w:rFonts w:hint="eastAsia" w:ascii="黑体" w:hAnsi="黑体" w:eastAsia="黑体" w:cs="黑体"/>
          <w:sz w:val="32"/>
          <w:szCs w:val="32"/>
        </w:rPr>
        <w:t>五、社会保险基金预算支出情况</w:t>
      </w:r>
    </w:p>
    <w:p>
      <w:pPr>
        <w:pStyle w:val="7"/>
        <w:spacing w:line="560" w:lineRule="exact"/>
        <w:ind w:left="63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年度无社会保险基金预算支出。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color w:val="000000"/>
          <w:sz w:val="32"/>
          <w:szCs w:val="32"/>
          <w:lang w:eastAsia="zh-CN"/>
        </w:rPr>
      </w:pPr>
      <w:r>
        <w:rPr>
          <w:rFonts w:hint="eastAsia" w:ascii="楷体_GB2312" w:hAnsi="楷体_GB2312" w:eastAsia="楷体_GB2312" w:cs="楷体_GB2312"/>
          <w:b/>
          <w:bCs/>
          <w:color w:val="000000"/>
          <w:sz w:val="32"/>
          <w:szCs w:val="32"/>
          <w:lang w:val="en-US" w:eastAsia="zh-CN"/>
        </w:rPr>
        <w:t>(一)</w:t>
      </w:r>
      <w:r>
        <w:rPr>
          <w:rFonts w:hint="eastAsia" w:ascii="黑体" w:hAnsi="黑体" w:eastAsia="黑体" w:cs="黑体"/>
          <w:color w:val="000000"/>
          <w:sz w:val="32"/>
          <w:szCs w:val="32"/>
        </w:rPr>
        <w:t>史志书籍编</w:t>
      </w:r>
      <w:r>
        <w:rPr>
          <w:rFonts w:hint="eastAsia" w:ascii="黑体" w:hAnsi="黑体" w:eastAsia="黑体" w:cs="黑体"/>
          <w:color w:val="000000"/>
          <w:sz w:val="32"/>
          <w:szCs w:val="32"/>
          <w:lang w:eastAsia="zh-CN"/>
        </w:rPr>
        <w:t>研</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bCs/>
          <w:color w:val="000000"/>
          <w:sz w:val="32"/>
          <w:szCs w:val="32"/>
          <w:lang w:val="en-US" w:eastAsia="zh-CN"/>
        </w:rPr>
        <w:t>1.完成编纂《江永年鉴2023》任务。</w:t>
      </w:r>
      <w:r>
        <w:rPr>
          <w:rFonts w:hint="eastAsia" w:ascii="仿宋_GB2312" w:hAnsi="仿宋_GB2312" w:eastAsia="仿宋_GB2312" w:cs="仿宋_GB2312"/>
          <w:color w:val="000000"/>
          <w:sz w:val="32"/>
          <w:szCs w:val="32"/>
          <w:lang w:val="en-US" w:eastAsia="zh-CN"/>
        </w:rPr>
        <w:t>年初下发征集资料通知，5月份完成初稿，6月份完成排版，10月份完成评审工作，预计年底出版印刷。</w:t>
      </w:r>
      <w:r>
        <w:rPr>
          <w:rFonts w:hint="eastAsia" w:ascii="仿宋_GB2312" w:hAnsi="仿宋_GB2312" w:eastAsia="仿宋_GB2312" w:cs="仿宋_GB2312"/>
          <w:color w:val="000000"/>
          <w:sz w:val="32"/>
          <w:szCs w:val="32"/>
        </w:rPr>
        <w:t>全书录入130多个单位的年鉴资料，设 27 个类目、155 个分目、1025 个条目，前置彩页 59 幅</w:t>
      </w:r>
      <w:r>
        <w:rPr>
          <w:rFonts w:hint="eastAsia" w:ascii="仿宋_GB2312" w:hAnsi="仿宋_GB2312" w:eastAsia="仿宋_GB2312" w:cs="仿宋_GB2312"/>
          <w:color w:val="000000"/>
          <w:sz w:val="32"/>
          <w:szCs w:val="32"/>
          <w:lang w:eastAsia="zh-CN"/>
        </w:rPr>
        <w:t>，共计</w:t>
      </w:r>
      <w:r>
        <w:rPr>
          <w:rFonts w:hint="eastAsia" w:ascii="仿宋_GB2312" w:hAnsi="仿宋_GB2312" w:eastAsia="仿宋_GB2312" w:cs="仿宋_GB2312"/>
          <w:color w:val="000000"/>
          <w:sz w:val="32"/>
          <w:szCs w:val="32"/>
          <w:lang w:val="en-US" w:eastAsia="zh-CN"/>
        </w:rPr>
        <w:t>60万字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把年鉴编纂成一部经得起历史检验的佳作良鉴</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努力打造精品年鉴</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2.完成了《永明县志（光绪版）》点校评审。</w:t>
      </w:r>
      <w:r>
        <w:rPr>
          <w:rFonts w:hint="eastAsia" w:ascii="仿宋_GB2312" w:hAnsi="仿宋_GB2312" w:eastAsia="仿宋_GB2312" w:cs="仿宋_GB2312"/>
          <w:color w:val="000000"/>
          <w:sz w:val="32"/>
          <w:szCs w:val="32"/>
          <w:lang w:val="en-US" w:eastAsia="zh-CN"/>
        </w:rPr>
        <w:t>5月份，组织</w:t>
      </w:r>
      <w:r>
        <w:rPr>
          <w:rFonts w:hint="eastAsia" w:ascii="仿宋_GB2312" w:hAnsi="仿宋_GB2312" w:eastAsia="仿宋_GB2312" w:cs="仿宋_GB2312"/>
          <w:color w:val="000000"/>
          <w:sz w:val="32"/>
          <w:szCs w:val="32"/>
        </w:rPr>
        <w:t>专家</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《永明县志（光绪版）》点校</w:t>
      </w:r>
      <w:r>
        <w:rPr>
          <w:rFonts w:hint="eastAsia" w:ascii="仿宋_GB2312" w:hAnsi="仿宋_GB2312" w:eastAsia="仿宋_GB2312" w:cs="仿宋_GB2312"/>
          <w:color w:val="000000"/>
          <w:sz w:val="32"/>
          <w:szCs w:val="32"/>
          <w:lang w:eastAsia="zh-CN"/>
        </w:rPr>
        <w:t>成果进行评审，</w:t>
      </w:r>
      <w:r>
        <w:rPr>
          <w:rFonts w:hint="eastAsia" w:ascii="仿宋_GB2312" w:hAnsi="仿宋_GB2312" w:eastAsia="仿宋_GB2312" w:cs="仿宋_GB2312"/>
          <w:color w:val="000000"/>
          <w:sz w:val="32"/>
          <w:szCs w:val="32"/>
        </w:rPr>
        <w:t>现已基本形成《光绪版&lt;永明县志&gt;》的研究成果，即将对成果进行鉴定。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rPr>
        <w:t>启动《</w:t>
      </w:r>
      <w:r>
        <w:rPr>
          <w:rFonts w:hint="eastAsia" w:ascii="楷体_GB2312" w:hAnsi="楷体_GB2312" w:eastAsia="楷体_GB2312" w:cs="楷体_GB2312"/>
          <w:b/>
          <w:bCs/>
          <w:color w:val="000000"/>
          <w:sz w:val="32"/>
          <w:szCs w:val="32"/>
          <w:lang w:eastAsia="zh-CN"/>
        </w:rPr>
        <w:t>江永县</w:t>
      </w:r>
      <w:r>
        <w:rPr>
          <w:rFonts w:hint="eastAsia" w:ascii="楷体_GB2312" w:hAnsi="楷体_GB2312" w:eastAsia="楷体_GB2312" w:cs="楷体_GB2312"/>
          <w:b/>
          <w:bCs/>
          <w:color w:val="000000"/>
          <w:sz w:val="32"/>
          <w:szCs w:val="32"/>
        </w:rPr>
        <w:t>扶贫志》编纂筹备工作。</w:t>
      </w:r>
      <w:r>
        <w:rPr>
          <w:rFonts w:hint="eastAsia" w:ascii="仿宋_GB2312" w:hAnsi="仿宋_GB2312" w:eastAsia="仿宋_GB2312" w:cs="仿宋_GB2312"/>
          <w:color w:val="000000"/>
          <w:sz w:val="32"/>
          <w:szCs w:val="32"/>
        </w:rPr>
        <w:t>江永县作为必须组织编纂扶贫志的湖南省51个脱贫县市区之一，我室现已完成扶贫志编纂方案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2023年11月30日，已提交</w:t>
      </w:r>
      <w:r>
        <w:rPr>
          <w:rFonts w:hint="eastAsia" w:ascii="仿宋_GB2312" w:hAnsi="仿宋_GB2312" w:eastAsia="仿宋_GB2312" w:cs="仿宋_GB2312"/>
          <w:color w:val="000000"/>
          <w:sz w:val="32"/>
          <w:szCs w:val="32"/>
        </w:rPr>
        <w:t>县委常委会讨论通过。</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4.</w:t>
      </w:r>
      <w:r>
        <w:rPr>
          <w:rFonts w:hint="eastAsia" w:ascii="楷体_GB2312" w:hAnsi="楷体_GB2312" w:eastAsia="楷体_GB2312" w:cs="楷体_GB2312"/>
          <w:b/>
          <w:bCs/>
          <w:color w:val="000000"/>
          <w:sz w:val="32"/>
          <w:szCs w:val="32"/>
        </w:rPr>
        <w:t>指导编写</w:t>
      </w:r>
      <w:r>
        <w:rPr>
          <w:rFonts w:hint="eastAsia" w:ascii="楷体_GB2312" w:hAnsi="楷体_GB2312" w:eastAsia="楷体_GB2312" w:cs="楷体_GB2312"/>
          <w:b/>
          <w:bCs/>
          <w:color w:val="000000"/>
          <w:sz w:val="32"/>
          <w:szCs w:val="32"/>
          <w:lang w:eastAsia="zh-CN"/>
        </w:rPr>
        <w:t>村志和</w:t>
      </w:r>
      <w:r>
        <w:rPr>
          <w:rFonts w:hint="eastAsia" w:ascii="楷体_GB2312" w:hAnsi="楷体_GB2312" w:eastAsia="楷体_GB2312" w:cs="楷体_GB2312"/>
          <w:b/>
          <w:bCs/>
          <w:color w:val="000000"/>
          <w:sz w:val="32"/>
          <w:szCs w:val="32"/>
        </w:rPr>
        <w:t>部门志。</w:t>
      </w:r>
      <w:r>
        <w:rPr>
          <w:rFonts w:hint="eastAsia" w:ascii="仿宋_GB2312" w:hAnsi="仿宋_GB2312" w:eastAsia="仿宋_GB2312" w:cs="仿宋_GB2312"/>
          <w:color w:val="000000"/>
          <w:sz w:val="32"/>
          <w:szCs w:val="32"/>
          <w:lang w:eastAsia="zh-CN"/>
        </w:rPr>
        <w:t>指导《夏湾村志》编纂，目前《夏湾村志》编纂已完成</w:t>
      </w:r>
      <w:r>
        <w:rPr>
          <w:rFonts w:hint="eastAsia" w:ascii="仿宋_GB2312" w:hAnsi="仿宋_GB2312" w:eastAsia="仿宋_GB2312" w:cs="仿宋_GB2312"/>
          <w:color w:val="000000"/>
          <w:sz w:val="32"/>
          <w:szCs w:val="32"/>
          <w:lang w:val="en-US" w:eastAsia="zh-CN"/>
        </w:rPr>
        <w:t>8万字的初稿。</w:t>
      </w:r>
      <w:r>
        <w:rPr>
          <w:rFonts w:hint="eastAsia" w:ascii="仿宋_GB2312" w:hAnsi="仿宋_GB2312" w:eastAsia="仿宋_GB2312" w:cs="仿宋_GB2312"/>
          <w:color w:val="000000"/>
          <w:sz w:val="32"/>
          <w:szCs w:val="32"/>
        </w:rPr>
        <w:t>选派专业人员参加</w:t>
      </w:r>
      <w:r>
        <w:rPr>
          <w:rFonts w:hint="eastAsia" w:ascii="仿宋_GB2312" w:hAnsi="仿宋_GB2312" w:eastAsia="仿宋_GB2312" w:cs="仿宋_GB2312"/>
          <w:color w:val="000000"/>
          <w:sz w:val="32"/>
          <w:szCs w:val="32"/>
          <w:lang w:eastAsia="zh-CN"/>
        </w:rPr>
        <w:t>《江永四大名瑶》和《江永教育志》</w:t>
      </w:r>
      <w:r>
        <w:rPr>
          <w:rFonts w:hint="eastAsia" w:ascii="仿宋_GB2312" w:hAnsi="仿宋_GB2312" w:eastAsia="仿宋_GB2312" w:cs="仿宋_GB2312"/>
          <w:color w:val="000000"/>
          <w:sz w:val="32"/>
          <w:szCs w:val="32"/>
        </w:rPr>
        <w:t>评审会，把好志书编写“五关”要求，形成综合评审意见</w:t>
      </w:r>
      <w:r>
        <w:rPr>
          <w:rFonts w:hint="eastAsia" w:ascii="仿宋_GB2312" w:hAnsi="仿宋_GB2312" w:eastAsia="仿宋_GB2312" w:cs="仿宋_GB2312"/>
          <w:color w:val="000000"/>
          <w:sz w:val="32"/>
          <w:szCs w:val="32"/>
          <w:lang w:eastAsia="zh-CN"/>
        </w:rPr>
        <w:t>，协助办理出版</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color w:val="000000"/>
          <w:sz w:val="32"/>
          <w:szCs w:val="32"/>
        </w:rPr>
      </w:pPr>
      <w:r>
        <w:rPr>
          <w:rFonts w:hint="eastAsia" w:ascii="楷体_GB2312" w:hAnsi="楷体_GB2312" w:eastAsia="楷体_GB2312" w:cs="楷体_GB2312"/>
          <w:b/>
          <w:bCs/>
          <w:color w:val="000000"/>
          <w:sz w:val="32"/>
          <w:szCs w:val="32"/>
          <w:lang w:val="en-US" w:eastAsia="zh-CN"/>
        </w:rPr>
        <w:t>(二)</w:t>
      </w:r>
      <w:r>
        <w:rPr>
          <w:rFonts w:hint="eastAsia" w:ascii="黑体" w:hAnsi="黑体" w:eastAsia="黑体" w:cs="黑体"/>
          <w:color w:val="000000"/>
          <w:sz w:val="32"/>
          <w:szCs w:val="32"/>
        </w:rPr>
        <w:t>党史资料编研</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1.</w:t>
      </w:r>
      <w:r>
        <w:rPr>
          <w:rFonts w:hint="eastAsia" w:ascii="楷体_GB2312" w:hAnsi="楷体_GB2312" w:eastAsia="楷体_GB2312" w:cs="楷体_GB2312"/>
          <w:b/>
          <w:bCs/>
          <w:color w:val="000000"/>
          <w:sz w:val="32"/>
          <w:szCs w:val="32"/>
        </w:rPr>
        <w:t>推进</w:t>
      </w:r>
      <w:bookmarkStart w:id="0" w:name="_Hlk118967703"/>
      <w:r>
        <w:rPr>
          <w:rFonts w:hint="eastAsia" w:ascii="楷体_GB2312" w:hAnsi="楷体_GB2312" w:eastAsia="楷体_GB2312" w:cs="楷体_GB2312"/>
          <w:b/>
          <w:bCs/>
          <w:color w:val="000000"/>
          <w:sz w:val="32"/>
          <w:szCs w:val="32"/>
        </w:rPr>
        <w:t>江永党史</w:t>
      </w: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卷的编撰工作</w:t>
      </w:r>
      <w:bookmarkEnd w:id="0"/>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编制了《中国共产党江永历史》第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卷（197</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—2012）纲目，已完成</w:t>
      </w:r>
      <w:r>
        <w:rPr>
          <w:rFonts w:hint="eastAsia" w:ascii="仿宋_GB2312" w:hAnsi="仿宋_GB2312" w:eastAsia="仿宋_GB2312" w:cs="仿宋_GB2312"/>
          <w:color w:val="000000"/>
          <w:sz w:val="32"/>
          <w:szCs w:val="32"/>
          <w:lang w:eastAsia="zh-CN"/>
        </w:rPr>
        <w:t>部份</w:t>
      </w:r>
      <w:r>
        <w:rPr>
          <w:rFonts w:hint="eastAsia" w:ascii="仿宋_GB2312" w:hAnsi="仿宋_GB2312" w:eastAsia="仿宋_GB2312" w:cs="仿宋_GB2312"/>
          <w:color w:val="000000"/>
          <w:sz w:val="32"/>
          <w:szCs w:val="32"/>
        </w:rPr>
        <w:t>的资料征集。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2.</w:t>
      </w:r>
      <w:r>
        <w:rPr>
          <w:rFonts w:hint="eastAsia" w:ascii="楷体_GB2312" w:hAnsi="楷体_GB2312" w:eastAsia="楷体_GB2312" w:cs="楷体_GB2312"/>
          <w:b/>
          <w:bCs/>
          <w:color w:val="000000"/>
          <w:sz w:val="32"/>
          <w:szCs w:val="32"/>
        </w:rPr>
        <w:t>内部出版《中共江永县委工作大事记》。</w:t>
      </w:r>
      <w:r>
        <w:rPr>
          <w:rFonts w:hint="eastAsia" w:ascii="仿宋_GB2312" w:hAnsi="仿宋_GB2312" w:eastAsia="仿宋_GB2312" w:cs="仿宋_GB2312"/>
          <w:color w:val="000000"/>
          <w:sz w:val="32"/>
          <w:szCs w:val="32"/>
        </w:rPr>
        <w:t>2020、2021、2022三年中共江永县委工作大事记分别完成编纂，现已完成样稿排印</w:t>
      </w:r>
      <w:r>
        <w:rPr>
          <w:rFonts w:hint="eastAsia" w:ascii="仿宋_GB2312" w:hAnsi="仿宋_GB2312" w:eastAsia="仿宋_GB2312" w:cs="仿宋_GB2312"/>
          <w:color w:val="000000"/>
          <w:sz w:val="32"/>
          <w:szCs w:val="32"/>
          <w:lang w:eastAsia="zh-CN"/>
        </w:rPr>
        <w:t>和校稿</w:t>
      </w:r>
      <w:r>
        <w:rPr>
          <w:rFonts w:hint="eastAsia" w:ascii="仿宋_GB2312" w:hAnsi="仿宋_GB2312" w:eastAsia="仿宋_GB2312" w:cs="仿宋_GB2312"/>
          <w:color w:val="000000"/>
          <w:sz w:val="32"/>
          <w:szCs w:val="32"/>
        </w:rPr>
        <w:t>，即将正式出版印刷。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3.开展党史研大兴调查研究活动。</w:t>
      </w:r>
      <w:r>
        <w:rPr>
          <w:rFonts w:hint="eastAsia" w:ascii="仿宋_GB2312" w:hAnsi="仿宋_GB2312" w:eastAsia="仿宋_GB2312" w:cs="仿宋_GB2312"/>
          <w:color w:val="000000"/>
          <w:sz w:val="32"/>
          <w:szCs w:val="32"/>
          <w:lang w:val="en-US" w:eastAsia="zh-CN"/>
        </w:rPr>
        <w:t>调研撰写《</w:t>
      </w:r>
      <w:r>
        <w:rPr>
          <w:rFonts w:hint="eastAsia" w:ascii="仿宋_GB2312" w:hAnsi="仿宋_GB2312" w:eastAsia="仿宋_GB2312" w:cs="仿宋_GB2312"/>
          <w:color w:val="000000"/>
          <w:sz w:val="32"/>
          <w:szCs w:val="32"/>
        </w:rPr>
        <w:t>江永早期党员与“伟大建党精神”</w:t>
      </w:r>
      <w:r>
        <w:rPr>
          <w:rFonts w:hint="eastAsia" w:ascii="仿宋_GB2312" w:hAnsi="仿宋_GB2312" w:eastAsia="仿宋_GB2312" w:cs="仿宋_GB2312"/>
          <w:color w:val="000000"/>
          <w:sz w:val="32"/>
          <w:szCs w:val="32"/>
          <w:lang w:eastAsia="zh-CN"/>
        </w:rPr>
        <w:t>》报告，</w:t>
      </w:r>
      <w:r>
        <w:rPr>
          <w:rFonts w:hint="eastAsia" w:ascii="仿宋_GB2312" w:hAnsi="仿宋_GB2312" w:eastAsia="仿宋_GB2312" w:cs="仿宋_GB2312"/>
          <w:color w:val="000000"/>
          <w:sz w:val="32"/>
          <w:szCs w:val="32"/>
          <w:lang w:val="en-US" w:eastAsia="zh-CN"/>
        </w:rPr>
        <w:t>修改三峰山战斗纪念碑文、千家峒红色馆前言和结束。</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4.开展江永县</w:t>
      </w:r>
      <w:r>
        <w:rPr>
          <w:rFonts w:hint="eastAsia" w:ascii="楷体_GB2312" w:hAnsi="楷体_GB2312" w:eastAsia="楷体_GB2312" w:cs="楷体_GB2312"/>
          <w:b/>
          <w:bCs/>
          <w:color w:val="000000"/>
          <w:sz w:val="32"/>
          <w:szCs w:val="32"/>
        </w:rPr>
        <w:t>革命遗址普查。</w:t>
      </w:r>
      <w:r>
        <w:rPr>
          <w:rFonts w:hint="eastAsia" w:ascii="仿宋_GB2312" w:hAnsi="仿宋_GB2312" w:eastAsia="仿宋_GB2312" w:cs="仿宋_GB2312"/>
          <w:color w:val="000000"/>
          <w:sz w:val="32"/>
          <w:szCs w:val="32"/>
        </w:rPr>
        <w:t>我室将江永县红色资源保护与开发利用作为主要研究课题之一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相关人员对红军在江永行军线路进行了现场核实和史志核对，对江永一中红军树、千家峒三峰山战斗遗址、王文故居、义明道故居等10余处革命遗址进行调研，并对江永境内在共产党领导下的战斗发生地、重要历史事件及人物活动地、党史人物和革命先烈的故居做了分类，对革命遗址的保存现状、损坏原因、保护利用形成调研报告，进一步摸清江永县革命遗址的保存现状，为后续的修缮保护、开发利用提供详细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color w:val="000000"/>
          <w:sz w:val="32"/>
          <w:szCs w:val="32"/>
        </w:rPr>
      </w:pPr>
      <w:r>
        <w:rPr>
          <w:rFonts w:hint="eastAsia" w:ascii="楷体_GB2312" w:hAnsi="楷体_GB2312" w:eastAsia="楷体_GB2312" w:cs="楷体_GB2312"/>
          <w:b/>
          <w:bCs/>
          <w:color w:val="000000"/>
          <w:kern w:val="0"/>
          <w:sz w:val="32"/>
          <w:szCs w:val="32"/>
          <w:lang w:val="en-US" w:eastAsia="zh-CN"/>
        </w:rPr>
        <w:t>(一)</w:t>
      </w:r>
      <w:r>
        <w:rPr>
          <w:rFonts w:hint="eastAsia" w:ascii="黑体" w:hAnsi="黑体" w:eastAsia="黑体" w:cs="黑体"/>
          <w:color w:val="000000"/>
          <w:sz w:val="32"/>
          <w:szCs w:val="32"/>
        </w:rPr>
        <w:t>加强史</w:t>
      </w:r>
      <w:r>
        <w:rPr>
          <w:rFonts w:hint="eastAsia" w:ascii="黑体" w:hAnsi="黑体" w:eastAsia="黑体" w:cs="黑体"/>
          <w:color w:val="000000"/>
          <w:sz w:val="32"/>
          <w:szCs w:val="32"/>
          <w:lang w:eastAsia="zh-CN"/>
        </w:rPr>
        <w:t>志</w:t>
      </w:r>
      <w:r>
        <w:rPr>
          <w:rFonts w:hint="eastAsia" w:ascii="黑体" w:hAnsi="黑体" w:eastAsia="黑体" w:cs="黑体"/>
          <w:color w:val="000000"/>
          <w:sz w:val="32"/>
          <w:szCs w:val="32"/>
        </w:rPr>
        <w:t>宣传教育</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kern w:val="0"/>
          <w:sz w:val="32"/>
          <w:szCs w:val="32"/>
          <w:lang w:val="en-US" w:eastAsia="zh-CN"/>
        </w:rPr>
        <w:t>1.加强党史宣传教育。</w:t>
      </w:r>
      <w:r>
        <w:rPr>
          <w:rFonts w:hint="eastAsia" w:ascii="仿宋_GB2312" w:hAnsi="仿宋_GB2312" w:eastAsia="仿宋_GB2312" w:cs="仿宋_GB2312"/>
          <w:color w:val="000000"/>
          <w:sz w:val="32"/>
          <w:szCs w:val="32"/>
        </w:rPr>
        <w:t>为宣传党的光辉历史，弘扬革命精神，赓续红色文化，我室向省里推选2篇案例参加首届湖南党史学习教育创新案例征集评选活动。其中，报送的《书记讲党史 “亮”出新标高》获得首批湖南省党史学习教育创新案例“三十佳”</w:t>
      </w:r>
      <w:r>
        <w:rPr>
          <w:rFonts w:hint="eastAsia" w:ascii="仿宋_GB2312" w:hAnsi="仿宋_GB2312" w:eastAsia="仿宋_GB2312" w:cs="仿宋_GB2312"/>
          <w:color w:val="000000"/>
          <w:sz w:val="32"/>
          <w:szCs w:val="32"/>
          <w:lang w:val="en-US" w:eastAsia="zh-CN"/>
        </w:rPr>
        <w:t>,并在《湘潮》杂志2023年第三期刊登</w:t>
      </w:r>
      <w:r>
        <w:rPr>
          <w:rFonts w:hint="eastAsia" w:ascii="仿宋_GB2312" w:hAnsi="仿宋_GB2312" w:eastAsia="仿宋_GB2312" w:cs="仿宋_GB2312"/>
          <w:color w:val="000000"/>
          <w:sz w:val="32"/>
          <w:szCs w:val="32"/>
        </w:rPr>
        <w:t>。推荐千家峒瑶族乡红色文化教育基地、夏层铺镇上甘棠村等两处为市党史教育基地评审名单。制作《红色基因永传承 石榴花开映江永》《书记讲党史 “亮”出新标高》两个短视频向省、市推荐参加“新时代新思想新风采”主题短视频作品征集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制作《传承红色基因 凝聚奋进力量》PPT向县委组织部推荐申报精品党课。</w:t>
      </w:r>
      <w:r>
        <w:rPr>
          <w:rFonts w:hint="eastAsia" w:ascii="仿宋_GB2312" w:hAnsi="仿宋_GB2312" w:eastAsia="仿宋_GB2312" w:cs="仿宋_GB2312"/>
          <w:color w:val="000000"/>
          <w:sz w:val="32"/>
          <w:szCs w:val="32"/>
          <w:lang w:eastAsia="zh-CN"/>
        </w:rPr>
        <w:t>撰写调研论文《“三融三促三提”立体式推动党建与史志互促并进》</w:t>
      </w:r>
      <w:r>
        <w:rPr>
          <w:rFonts w:hint="eastAsia" w:ascii="仿宋_GB2312" w:hAnsi="仿宋_GB2312" w:eastAsia="仿宋_GB2312" w:cs="仿宋_GB2312"/>
          <w:color w:val="000000"/>
          <w:sz w:val="32"/>
          <w:szCs w:val="32"/>
        </w:rPr>
        <w:t>向省、市推荐参加</w:t>
      </w:r>
      <w:r>
        <w:rPr>
          <w:rFonts w:hint="eastAsia" w:ascii="仿宋_GB2312" w:hAnsi="仿宋_GB2312" w:eastAsia="仿宋_GB2312" w:cs="仿宋_GB2312"/>
          <w:color w:val="000000"/>
          <w:sz w:val="32"/>
          <w:szCs w:val="32"/>
          <w:lang w:eastAsia="zh-CN"/>
        </w:rPr>
        <w:t>全省地方志系统党建调研论文评选活动。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2.服务主题教育推动党史学习教育常态化长效化。</w:t>
      </w:r>
      <w:r>
        <w:rPr>
          <w:rFonts w:hint="eastAsia" w:ascii="仿宋_GB2312" w:hAnsi="仿宋_GB2312" w:eastAsia="仿宋_GB2312" w:cs="仿宋_GB2312"/>
          <w:color w:val="000000"/>
          <w:sz w:val="32"/>
          <w:szCs w:val="32"/>
          <w:lang w:val="en-US" w:eastAsia="zh-CN"/>
        </w:rPr>
        <w:t>组织全面学习宣传贯彻党的二十大精神，深入贯彻落实习近平总书记视察湖南重要讲话指示精神，推动党史学习教育常态化长效化。组织召开</w:t>
      </w:r>
      <w:r>
        <w:rPr>
          <w:rFonts w:hint="eastAsia" w:ascii="仿宋_GB2312" w:hAnsi="仿宋_GB2312" w:eastAsia="仿宋_GB2312" w:cs="仿宋_GB2312"/>
          <w:color w:val="000000"/>
          <w:sz w:val="32"/>
          <w:szCs w:val="32"/>
          <w:lang w:eastAsia="zh-CN"/>
        </w:rPr>
        <w:t>专题讲座。</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eastAsia="zh-CN"/>
        </w:rPr>
        <w:t>6月28-29日，省委党史研究院院长胡振荣率调研组成员赴江永县开展“红色资源保护利用”专题调研，受邀为江永县委理论学习中心组作辅导报告。</w:t>
      </w:r>
      <w:r>
        <w:rPr>
          <w:rFonts w:hint="eastAsia" w:ascii="仿宋_GB2312" w:hAnsi="仿宋_GB2312" w:eastAsia="仿宋_GB2312" w:cs="仿宋_GB2312"/>
          <w:color w:val="000000"/>
          <w:sz w:val="32"/>
          <w:szCs w:val="32"/>
          <w:lang w:val="en-US" w:eastAsia="zh-CN"/>
        </w:rPr>
        <w:t>6月29日，</w:t>
      </w:r>
      <w:r>
        <w:rPr>
          <w:rFonts w:hint="eastAsia" w:ascii="仿宋_GB2312" w:hAnsi="仿宋_GB2312" w:eastAsia="仿宋_GB2312" w:cs="仿宋_GB2312"/>
          <w:color w:val="000000"/>
          <w:sz w:val="32"/>
          <w:szCs w:val="32"/>
          <w:lang w:eastAsia="zh-CN"/>
        </w:rPr>
        <w:t>江永县委理论学习中心组举行2023年第五次集体（扩大）学习，由中共湖南省委党史研究院院长，中共湖南省委宣讲团成员胡振荣作专题讲座，胡振荣以《必须时刻保持解决大党独有难题的清醒和坚定》为题，从何为“大党”、为何“独有”、何处“难题”、如何“清醒”、何样“解决”五个方面进行了深入的剖析。</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color w:val="000000"/>
          <w:sz w:val="32"/>
          <w:szCs w:val="32"/>
        </w:rPr>
      </w:pP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rPr>
        <w:t>打造党员干部教育主题线路。</w:t>
      </w:r>
      <w:r>
        <w:rPr>
          <w:rFonts w:hint="eastAsia" w:ascii="仿宋_GB2312" w:hAnsi="仿宋_GB2312" w:eastAsia="仿宋_GB2312" w:cs="仿宋_GB2312"/>
          <w:color w:val="000000"/>
          <w:sz w:val="32"/>
          <w:szCs w:val="32"/>
        </w:rPr>
        <w:t>充分利用县内红色文化、瑶族文化、女书文化、知青文化等资源，我室与县委组织部联合梳理出“千家峒乡红色文化、千家峒乡瑶族文化、夏层铺镇红色家风、兰溪乡文旅融合研学”等首批</w:t>
      </w:r>
      <w:r>
        <w:rPr>
          <w:rFonts w:hint="eastAsia" w:ascii="仿宋_GB2312" w:hAnsi="仿宋_GB2312" w:eastAsia="仿宋_GB2312" w:cs="仿宋_GB2312"/>
          <w:color w:val="000000"/>
          <w:sz w:val="32"/>
          <w:szCs w:val="32"/>
          <w:lang w:val="en-US" w:eastAsia="zh-CN"/>
        </w:rPr>
        <w:t>10个</w:t>
      </w:r>
      <w:r>
        <w:rPr>
          <w:rFonts w:hint="eastAsia" w:ascii="仿宋_GB2312" w:hAnsi="仿宋_GB2312" w:eastAsia="仿宋_GB2312" w:cs="仿宋_GB2312"/>
          <w:color w:val="000000"/>
          <w:sz w:val="32"/>
          <w:szCs w:val="32"/>
        </w:rPr>
        <w:t>党员干部教育主题线路，供全县党员开展学习、参观、社会实践，让党员干部追寻红色印记、感悟红色情怀、赓续红色血脉，激发干事创业的热情。</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color w:val="000000"/>
          <w:sz w:val="32"/>
          <w:szCs w:val="32"/>
        </w:rPr>
      </w:pPr>
      <w:r>
        <w:rPr>
          <w:rFonts w:hint="eastAsia" w:ascii="楷体_GB2312" w:hAnsi="楷体_GB2312" w:eastAsia="楷体_GB2312" w:cs="楷体_GB2312"/>
          <w:b/>
          <w:bCs/>
          <w:color w:val="000000"/>
          <w:sz w:val="32"/>
          <w:szCs w:val="32"/>
          <w:lang w:val="en-US" w:eastAsia="zh-CN"/>
        </w:rPr>
        <w:t>(四)</w:t>
      </w:r>
      <w:r>
        <w:rPr>
          <w:rFonts w:hint="eastAsia" w:ascii="黑体" w:hAnsi="黑体" w:eastAsia="黑体" w:cs="黑体"/>
          <w:color w:val="000000"/>
          <w:sz w:val="32"/>
          <w:szCs w:val="32"/>
        </w:rPr>
        <w:t>加强自身建设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w:t>
      </w:r>
      <w:r>
        <w:rPr>
          <w:rFonts w:hint="eastAsia" w:ascii="楷体_GB2312" w:hAnsi="楷体_GB2312" w:eastAsia="楷体_GB2312" w:cs="楷体_GB2312"/>
          <w:b/>
          <w:bCs/>
          <w:color w:val="000000"/>
          <w:sz w:val="32"/>
          <w:szCs w:val="32"/>
        </w:rPr>
        <w:t>坚持党建引领</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color w:val="000000"/>
          <w:sz w:val="32"/>
          <w:szCs w:val="32"/>
        </w:rPr>
        <w:t>坚持将党建工作摆在首位，进行专题研究部署，以党建促学习、以党建抓融合，以党建促作风。全年开展党组织活动</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余次，轮流上党课</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堂，高质量完成了领导班子民主生活会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组织生活会</w:t>
      </w:r>
      <w:r>
        <w:rPr>
          <w:rFonts w:hint="eastAsia" w:ascii="仿宋_GB2312" w:hAnsi="仿宋_GB2312" w:eastAsia="仿宋_GB2312" w:cs="仿宋_GB2312"/>
          <w:color w:val="000000"/>
          <w:sz w:val="32"/>
          <w:szCs w:val="32"/>
          <w:lang w:eastAsia="zh-CN"/>
        </w:rPr>
        <w:t>和党员民主评议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积极开展“一月一课一片一实践”支部主题活动。二是</w:t>
      </w:r>
      <w:r>
        <w:rPr>
          <w:rFonts w:hint="eastAsia" w:ascii="仿宋_GB2312" w:hAnsi="仿宋_GB2312" w:eastAsia="仿宋_GB2312" w:cs="仿宋_GB2312"/>
          <w:color w:val="000000"/>
          <w:sz w:val="32"/>
          <w:szCs w:val="32"/>
        </w:rPr>
        <w:t>开展红色教育实践活动，我室班子带领党员干部到革命传统教育基地、烈士纪念陵园亲自讲述红色历史，开展</w:t>
      </w:r>
      <w:bookmarkStart w:id="1" w:name="_Hlk118874374"/>
      <w:r>
        <w:rPr>
          <w:rFonts w:hint="eastAsia" w:ascii="仿宋_GB2312" w:hAnsi="仿宋_GB2312" w:eastAsia="仿宋_GB2312" w:cs="仿宋_GB2312"/>
          <w:color w:val="000000"/>
          <w:sz w:val="32"/>
          <w:szCs w:val="32"/>
        </w:rPr>
        <w:t>历史虚无主义</w:t>
      </w:r>
      <w:bookmarkEnd w:id="1"/>
      <w:r>
        <w:rPr>
          <w:rFonts w:hint="eastAsia" w:ascii="仿宋_GB2312" w:hAnsi="仿宋_GB2312" w:eastAsia="仿宋_GB2312" w:cs="仿宋_GB2312"/>
          <w:color w:val="000000"/>
          <w:sz w:val="32"/>
          <w:szCs w:val="32"/>
        </w:rPr>
        <w:t>检查，真正发挥党史以史为鉴、资政育人的作用。</w:t>
      </w:r>
      <w:r>
        <w:rPr>
          <w:rFonts w:hint="eastAsia" w:ascii="仿宋_GB2312" w:hAnsi="仿宋_GB2312" w:eastAsia="仿宋_GB2312" w:cs="仿宋_GB2312"/>
          <w:color w:val="000000"/>
          <w:sz w:val="32"/>
          <w:szCs w:val="32"/>
          <w:lang w:eastAsia="zh-CN"/>
        </w:rPr>
        <w:t>三是</w:t>
      </w:r>
      <w:r>
        <w:rPr>
          <w:rFonts w:hint="eastAsia" w:ascii="仿宋_GB2312" w:hAnsi="仿宋_GB2312" w:eastAsia="仿宋_GB2312" w:cs="仿宋_GB2312"/>
          <w:color w:val="000000"/>
          <w:sz w:val="32"/>
          <w:szCs w:val="32"/>
        </w:rPr>
        <w:t>积极开展“我为群众办实事”实践活动，支部全体党员深入社区开展志愿服务活动，重点开展困难群体帮扶、创文巩卫等志愿服务活动，切实发挥先锋模范作用。</w:t>
      </w:r>
      <w:r>
        <w:rPr>
          <w:rFonts w:hint="eastAsia" w:ascii="仿宋_GB2312" w:hAnsi="仿宋_GB2312" w:eastAsia="仿宋_GB2312" w:cs="仿宋_GB2312"/>
          <w:color w:val="000000"/>
          <w:sz w:val="32"/>
          <w:szCs w:val="32"/>
          <w:lang w:eastAsia="zh-CN"/>
        </w:rPr>
        <w:t>四是积极开展主题教育。</w:t>
      </w:r>
      <w:r>
        <w:rPr>
          <w:rFonts w:hint="eastAsia" w:ascii="仿宋_GB2312" w:hAnsi="仿宋_GB2312" w:eastAsia="仿宋_GB2312" w:cs="仿宋_GB2312"/>
          <w:color w:val="000000"/>
          <w:sz w:val="32"/>
          <w:szCs w:val="32"/>
          <w:lang w:val="en-US" w:eastAsia="zh-CN"/>
        </w:rPr>
        <w:t>自第二批主题教育开展以来，我室将主题教育列入“三会一课”主要内容，发放《习近平新时代中国特色社会主义思想专题摘编》《习近平著作选读》（第一卷、第二卷）《习近平谈治国理政》（第四卷）等学习材料12份，开展自学人数12人次，我室党支部制定了主题教育实施方案和学习计划，支部书记以《传承红色基因，凝聚奋进力量》为题组织开展讲党课，开展社会实践活动20人次。</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color w:val="000000"/>
          <w:sz w:val="32"/>
          <w:szCs w:val="32"/>
        </w:rPr>
      </w:pPr>
      <w:r>
        <w:rPr>
          <w:rFonts w:hint="eastAsia" w:ascii="楷体_GB2312" w:hAnsi="楷体_GB2312" w:eastAsia="楷体_GB2312" w:cs="楷体_GB2312"/>
          <w:b/>
          <w:bCs/>
          <w:color w:val="000000"/>
          <w:sz w:val="32"/>
          <w:szCs w:val="32"/>
          <w:lang w:val="en-US" w:eastAsia="zh-CN"/>
        </w:rPr>
        <w:t>2.</w:t>
      </w:r>
      <w:r>
        <w:rPr>
          <w:rFonts w:hint="eastAsia" w:ascii="楷体_GB2312" w:hAnsi="楷体_GB2312" w:eastAsia="楷体_GB2312" w:cs="楷体_GB2312"/>
          <w:b/>
          <w:bCs/>
          <w:color w:val="000000"/>
          <w:sz w:val="32"/>
          <w:szCs w:val="32"/>
        </w:rPr>
        <w:t>强化作风建设</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认真贯彻落实中央、省市有关党风廉政建设部署要求，紧密结合史志工际，狠抓党风廉政建设责任制落实。坚持“一把手”负主体责任，按照标本兼治、注重预防的方针，严格执行《廉政准则》和中央八项规定，坚持“三重一大”事项集体决策、末位表态制。坚持项目建设按程序申报，实行阳光操作。坚持选人用人政治标准，落实德才兼备的原则。强化党风廉政宣传教育和警示教育，融入史志工作的全过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开展春节、五一、国庆等节假前谈心提醒教育5次，全年没有出现违法违纪事件，树立了风清气正、干事创业的良好氛围。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rPr>
        <w:t>意识形态工作。</w:t>
      </w:r>
      <w:r>
        <w:rPr>
          <w:rFonts w:hint="eastAsia" w:ascii="仿宋_GB2312" w:hAnsi="仿宋_GB2312" w:eastAsia="仿宋_GB2312" w:cs="仿宋_GB2312"/>
          <w:color w:val="000000"/>
          <w:sz w:val="32"/>
          <w:szCs w:val="32"/>
        </w:rPr>
        <w:t>自觉落实意识形态工作责任制，制定《县委党史研究室202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年度意识形态工作计划》《江永县委党史研究室202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年理论学习中心组工作计划》，</w:t>
      </w:r>
      <w:r>
        <w:rPr>
          <w:rFonts w:hint="eastAsia" w:ascii="仿宋_GB2312" w:hAnsi="仿宋_GB2312" w:eastAsia="仿宋_GB2312" w:cs="仿宋_GB2312"/>
          <w:color w:val="000000"/>
          <w:sz w:val="32"/>
          <w:szCs w:val="32"/>
          <w:lang w:eastAsia="zh-CN"/>
        </w:rPr>
        <w:t>理论学习中心组</w:t>
      </w:r>
      <w:r>
        <w:rPr>
          <w:rFonts w:hint="eastAsia" w:ascii="仿宋_GB2312" w:hAnsi="仿宋_GB2312" w:eastAsia="仿宋_GB2312" w:cs="仿宋_GB2312"/>
          <w:color w:val="000000"/>
          <w:sz w:val="32"/>
          <w:szCs w:val="32"/>
        </w:rPr>
        <w:t>全年开展10次专题学习，</w:t>
      </w:r>
      <w:r>
        <w:rPr>
          <w:rFonts w:hint="eastAsia" w:ascii="仿宋_GB2312" w:hAnsi="仿宋_GB2312" w:eastAsia="仿宋_GB2312" w:cs="仿宋_GB2312"/>
          <w:color w:val="000000"/>
          <w:sz w:val="32"/>
          <w:szCs w:val="32"/>
          <w:lang w:eastAsia="zh-CN"/>
        </w:rPr>
        <w:t>室务会</w:t>
      </w:r>
      <w:r>
        <w:rPr>
          <w:rFonts w:hint="eastAsia" w:ascii="仿宋_GB2312" w:hAnsi="仿宋_GB2312" w:eastAsia="仿宋_GB2312" w:cs="仿宋_GB2312"/>
          <w:color w:val="000000"/>
          <w:sz w:val="32"/>
          <w:szCs w:val="32"/>
        </w:rPr>
        <w:t>召开意识形态专题研究会议2次，及时完成理论读物的学习征订任务。出台《江永县委党史研究室新闻宣传稿酬发放办法》，在市级以上媒体发表史志方面信息11条。《书记讲党史 “亮”出新标高》党史学习教育创新案例</w:t>
      </w:r>
      <w:r>
        <w:rPr>
          <w:rFonts w:hint="eastAsia" w:ascii="仿宋_GB2312" w:hAnsi="仿宋_GB2312" w:eastAsia="仿宋_GB2312" w:cs="仿宋_GB2312"/>
          <w:color w:val="000000"/>
          <w:sz w:val="32"/>
          <w:szCs w:val="32"/>
          <w:lang w:eastAsia="zh-CN"/>
        </w:rPr>
        <w:t>被</w:t>
      </w:r>
      <w:r>
        <w:rPr>
          <w:rFonts w:hint="eastAsia" w:ascii="仿宋_GB2312" w:hAnsi="仿宋_GB2312" w:eastAsia="仿宋_GB2312" w:cs="仿宋_GB2312"/>
          <w:color w:val="000000"/>
          <w:sz w:val="32"/>
          <w:szCs w:val="32"/>
          <w:lang w:val="en-US" w:eastAsia="zh-CN"/>
        </w:rPr>
        <w:t>《湘潮》杂志2023年第三期刊登</w:t>
      </w:r>
      <w:r>
        <w:rPr>
          <w:rFonts w:hint="eastAsia" w:ascii="仿宋_GB2312" w:hAnsi="仿宋_GB2312" w:eastAsia="仿宋_GB2312" w:cs="仿宋_GB2312"/>
          <w:color w:val="000000"/>
          <w:sz w:val="32"/>
          <w:szCs w:val="32"/>
        </w:rPr>
        <w:t>推介。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4.加强队伍建设。</w:t>
      </w:r>
      <w:r>
        <w:rPr>
          <w:rFonts w:hint="eastAsia" w:ascii="仿宋_GB2312" w:hAnsi="仿宋_GB2312" w:eastAsia="仿宋_GB2312" w:cs="仿宋_GB2312"/>
          <w:color w:val="000000"/>
          <w:sz w:val="32"/>
          <w:szCs w:val="32"/>
        </w:rPr>
        <w:t>通过岗位培养、内部传帮带、参加上级培训等方式多措并举锻炼人才队伍，年内</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位同志荣升或调离单位，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位同志晋升了职务。通过岗位轮换、专兼相结合等方式，让更多的同志得到了锻炼和进步，班子成员分管工作实行交叉重合动态调整，全方位提升领导能力和业务素质。继续推行岗位练兵、业务提升活动，全室的综合素质不断提高，队伍活力不断增强。</w:t>
      </w:r>
    </w:p>
    <w:p>
      <w:pPr>
        <w:pStyle w:val="7"/>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七、存在的问题及原因分析</w:t>
      </w:r>
    </w:p>
    <w:p>
      <w:pPr>
        <w:pStyle w:val="7"/>
        <w:numPr>
          <w:ilvl w:val="0"/>
          <w:numId w:val="1"/>
        </w:numPr>
        <w:spacing w:line="560" w:lineRule="exact"/>
        <w:ind w:firstLineChars="0"/>
        <w:rPr>
          <w:rFonts w:hint="eastAsia" w:ascii="楷体" w:hAnsi="楷体" w:eastAsia="楷体" w:cs="楷体"/>
          <w:b/>
          <w:bCs/>
          <w:sz w:val="32"/>
          <w:szCs w:val="32"/>
        </w:rPr>
      </w:pPr>
      <w:r>
        <w:rPr>
          <w:rFonts w:hint="eastAsia" w:ascii="楷体" w:hAnsi="楷体" w:eastAsia="楷体" w:cs="楷体"/>
          <w:b/>
          <w:bCs/>
          <w:sz w:val="32"/>
          <w:szCs w:val="32"/>
        </w:rPr>
        <w:t>绩效评价标准量化较难</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行政事业单位的工作具有一定的特殊性，很多工作无法用量化标准衡量，尤其人员经费、业务工作经费，在运用数量标准、质量标准评价财政资金支出方面存在许多障碍。</w:t>
      </w:r>
    </w:p>
    <w:p>
      <w:pPr>
        <w:pStyle w:val="7"/>
        <w:numPr>
          <w:ilvl w:val="0"/>
          <w:numId w:val="1"/>
        </w:numPr>
        <w:spacing w:line="560" w:lineRule="exact"/>
        <w:ind w:firstLineChars="0"/>
        <w:rPr>
          <w:rFonts w:hint="eastAsia" w:ascii="楷体" w:hAnsi="楷体" w:eastAsia="楷体" w:cs="楷体"/>
          <w:b/>
          <w:bCs/>
          <w:sz w:val="32"/>
          <w:szCs w:val="32"/>
        </w:rPr>
      </w:pPr>
      <w:r>
        <w:rPr>
          <w:rFonts w:hint="eastAsia" w:ascii="楷体" w:hAnsi="楷体" w:eastAsia="楷体" w:cs="楷体"/>
          <w:b/>
          <w:bCs/>
          <w:sz w:val="32"/>
          <w:szCs w:val="32"/>
        </w:rPr>
        <w:t>财政困难导致资金支出不均衡</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近几年来，江永县国库资金调度艰难，国库支付报账进度很不均衡，对财政资金使用绩效产生了一定的消极影响。</w:t>
      </w:r>
    </w:p>
    <w:p>
      <w:pPr>
        <w:spacing w:line="560" w:lineRule="exact"/>
        <w:ind w:left="420" w:leftChars="200" w:firstLine="320" w:firstLineChars="100"/>
        <w:rPr>
          <w:rFonts w:hint="eastAsia" w:ascii="黑体" w:hAnsi="黑体" w:eastAsia="黑体" w:cs="黑体"/>
          <w:sz w:val="32"/>
          <w:szCs w:val="32"/>
        </w:rPr>
      </w:pPr>
      <w:r>
        <w:rPr>
          <w:rFonts w:hint="eastAsia" w:ascii="黑体" w:hAnsi="黑体" w:eastAsia="黑体" w:cs="黑体"/>
          <w:sz w:val="32"/>
          <w:szCs w:val="32"/>
        </w:rPr>
        <w:t>八、下一步改进措施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建议县财政加强收支管理，科学合理调度好财政资金，确保行政事业单位正常、高效运转。</w:t>
      </w:r>
    </w:p>
    <w:p>
      <w:pPr>
        <w:spacing w:line="560" w:lineRule="exact"/>
        <w:ind w:left="420" w:leftChars="200"/>
        <w:rPr>
          <w:rFonts w:hint="eastAsia" w:ascii="黑体" w:hAnsi="黑体" w:eastAsia="黑体" w:cs="黑体"/>
          <w:sz w:val="32"/>
          <w:szCs w:val="32"/>
        </w:rPr>
      </w:pPr>
      <w:r>
        <w:rPr>
          <w:rFonts w:hint="eastAsia" w:ascii="黑体" w:hAnsi="黑体" w:eastAsia="黑体" w:cs="黑体"/>
          <w:sz w:val="32"/>
          <w:szCs w:val="32"/>
        </w:rPr>
        <w:t xml:space="preserve">  九、绩效自评结果拟应用和公开情况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年财政资金使用绩效情况，我单位将向县财政继续申请有关项目资金。根据县财政局要求，我单位将在江永县政府网公示绩效自评结果。</w:t>
      </w:r>
    </w:p>
    <w:p>
      <w:pPr>
        <w:spacing w:line="560" w:lineRule="exact"/>
        <w:ind w:left="420" w:leftChars="200"/>
        <w:rPr>
          <w:rFonts w:hint="eastAsia" w:ascii="黑体" w:hAnsi="黑体" w:eastAsia="黑体" w:cs="黑体"/>
          <w:sz w:val="32"/>
          <w:szCs w:val="32"/>
        </w:rPr>
      </w:pPr>
      <w:r>
        <w:rPr>
          <w:rFonts w:hint="eastAsia" w:ascii="黑体" w:hAnsi="黑体" w:eastAsia="黑体" w:cs="黑体"/>
          <w:sz w:val="32"/>
          <w:szCs w:val="32"/>
        </w:rPr>
        <w:t xml:space="preserve"> 十、其他需要说明的情况</w:t>
      </w:r>
    </w:p>
    <w:p>
      <w:pPr>
        <w:spacing w:line="560" w:lineRule="exact"/>
        <w:ind w:left="420" w:leftChars="200"/>
        <w:rPr>
          <w:rFonts w:hint="eastAsia" w:ascii="黑体" w:hAnsi="黑体" w:eastAsia="黑体"/>
          <w:kern w:val="0"/>
          <w:sz w:val="32"/>
          <w:szCs w:val="32"/>
        </w:rPr>
      </w:pPr>
      <w:r>
        <w:rPr>
          <w:rFonts w:hint="eastAsia" w:ascii="仿宋_GB2312" w:hAnsi="仿宋_GB2312" w:eastAsia="仿宋_GB2312" w:cs="仿宋_GB2312"/>
          <w:sz w:val="32"/>
          <w:szCs w:val="32"/>
        </w:rPr>
        <w:t xml:space="preserve"> 无。</w:t>
      </w: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黑体" w:eastAsia="黑体"/>
          <w:kern w:val="0"/>
          <w:sz w:val="32"/>
          <w:szCs w:val="32"/>
          <w:lang w:eastAsia="zh-CN"/>
        </w:rPr>
      </w:pPr>
    </w:p>
    <w:p>
      <w:pPr>
        <w:widowControl/>
        <w:spacing w:line="560" w:lineRule="exact"/>
        <w:rPr>
          <w:rFonts w:hint="eastAsia" w:ascii="黑体" w:hAnsi="宋体" w:eastAsia="黑体"/>
          <w:kern w:val="0"/>
          <w:sz w:val="32"/>
          <w:szCs w:val="32"/>
        </w:rPr>
      </w:pPr>
      <w:bookmarkStart w:id="2" w:name="_GoBack"/>
      <w:bookmarkEnd w:id="2"/>
      <w:r>
        <w:rPr>
          <w:rFonts w:hint="eastAsia" w:ascii="黑体" w:hAnsi="黑体" w:eastAsia="黑体"/>
          <w:kern w:val="0"/>
          <w:sz w:val="32"/>
          <w:szCs w:val="32"/>
          <w:lang w:eastAsia="zh-CN"/>
        </w:rPr>
        <w:t>附</w:t>
      </w:r>
      <w:r>
        <w:rPr>
          <w:rFonts w:hint="eastAsia" w:ascii="黑体" w:hAnsi="黑体" w:eastAsia="黑体"/>
          <w:kern w:val="0"/>
          <w:sz w:val="32"/>
          <w:szCs w:val="32"/>
        </w:rPr>
        <w:t>件7</w:t>
      </w:r>
    </w:p>
    <w:p>
      <w:pPr>
        <w:spacing w:line="560" w:lineRule="exact"/>
        <w:jc w:val="center"/>
        <w:rPr>
          <w:rFonts w:hint="eastAsia" w:eastAsia="方正小标宋_GBK"/>
          <w:sz w:val="48"/>
          <w:szCs w:val="48"/>
        </w:rPr>
      </w:pPr>
    </w:p>
    <w:p>
      <w:pPr>
        <w:spacing w:line="560" w:lineRule="exact"/>
        <w:jc w:val="center"/>
        <w:rPr>
          <w:rFonts w:hint="eastAsia" w:ascii="宋体" w:hAnsi="宋体" w:cs="宋体"/>
          <w:sz w:val="44"/>
          <w:szCs w:val="44"/>
        </w:rPr>
      </w:pPr>
      <w:r>
        <w:rPr>
          <w:rFonts w:hint="eastAsia" w:ascii="宋体" w:hAnsi="宋体" w:cs="宋体"/>
          <w:sz w:val="44"/>
          <w:szCs w:val="44"/>
        </w:rPr>
        <w:t>江永县委委党史研究室202</w:t>
      </w:r>
      <w:r>
        <w:rPr>
          <w:rFonts w:hint="eastAsia" w:ascii="宋体" w:hAnsi="宋体" w:cs="宋体"/>
          <w:sz w:val="44"/>
          <w:szCs w:val="44"/>
          <w:lang w:val="en-US" w:eastAsia="zh-CN"/>
        </w:rPr>
        <w:t>3</w:t>
      </w:r>
      <w:r>
        <w:rPr>
          <w:rFonts w:hint="eastAsia" w:ascii="宋体" w:hAnsi="宋体" w:cs="宋体"/>
          <w:sz w:val="44"/>
          <w:szCs w:val="44"/>
        </w:rPr>
        <w:t>年度项目支出</w:t>
      </w:r>
    </w:p>
    <w:p>
      <w:pPr>
        <w:spacing w:line="560" w:lineRule="exact"/>
        <w:jc w:val="center"/>
        <w:rPr>
          <w:rFonts w:hint="eastAsia" w:ascii="宋体" w:hAnsi="宋体" w:cs="宋体"/>
          <w:sz w:val="44"/>
          <w:szCs w:val="44"/>
          <w:lang w:eastAsia="zh-CN"/>
        </w:rPr>
      </w:pPr>
      <w:r>
        <w:rPr>
          <w:rFonts w:hint="eastAsia" w:ascii="宋体" w:hAnsi="宋体" w:cs="宋体"/>
          <w:sz w:val="44"/>
          <w:szCs w:val="44"/>
          <w:lang w:eastAsia="zh-CN"/>
        </w:rPr>
        <w:t>（精准扶贫、新冠肺炎防控专题撰写）</w:t>
      </w:r>
    </w:p>
    <w:p>
      <w:pPr>
        <w:spacing w:line="560" w:lineRule="exact"/>
        <w:jc w:val="center"/>
        <w:rPr>
          <w:rFonts w:hint="eastAsia" w:ascii="宋体" w:hAnsi="宋体" w:cs="宋体"/>
          <w:sz w:val="44"/>
          <w:szCs w:val="44"/>
        </w:rPr>
      </w:pPr>
      <w:r>
        <w:rPr>
          <w:rFonts w:hint="eastAsia" w:ascii="宋体" w:hAnsi="宋体" w:cs="宋体"/>
          <w:sz w:val="44"/>
          <w:szCs w:val="44"/>
        </w:rPr>
        <w:t>绩效自评报告</w:t>
      </w:r>
    </w:p>
    <w:p>
      <w:pPr>
        <w:spacing w:line="560" w:lineRule="exact"/>
        <w:jc w:val="center"/>
        <w:rPr>
          <w:rFonts w:hint="eastAsia" w:ascii="宋体" w:hAnsi="宋体" w:cs="宋体"/>
          <w:sz w:val="44"/>
          <w:szCs w:val="44"/>
        </w:rPr>
      </w:pPr>
    </w:p>
    <w:p>
      <w:pPr>
        <w:spacing w:line="560" w:lineRule="exact"/>
        <w:rPr>
          <w:rFonts w:eastAsia="黑体"/>
          <w:sz w:val="32"/>
          <w:szCs w:val="32"/>
        </w:rPr>
      </w:pPr>
      <w:r>
        <w:rPr>
          <w:rFonts w:hint="eastAsia" w:ascii="仿宋_GB2312" w:hAnsi="新宋体"/>
          <w:b/>
          <w:bCs/>
          <w:spacing w:val="-4"/>
          <w:sz w:val="32"/>
          <w:szCs w:val="32"/>
        </w:rPr>
        <w:t xml:space="preserve">  </w:t>
      </w:r>
      <w:r>
        <w:rPr>
          <w:rFonts w:hint="eastAsia" w:ascii="黑体" w:hAnsi="黑体" w:eastAsia="黑体" w:cs="黑体"/>
          <w:b/>
          <w:bCs/>
          <w:spacing w:val="-4"/>
          <w:sz w:val="32"/>
          <w:szCs w:val="32"/>
        </w:rPr>
        <w:t xml:space="preserve">  一、 </w:t>
      </w:r>
      <w:r>
        <w:rPr>
          <w:rFonts w:hint="eastAsia" w:ascii="黑体" w:hAnsi="黑体" w:eastAsia="黑体" w:cs="黑体"/>
          <w:b/>
          <w:bCs/>
          <w:sz w:val="32"/>
          <w:szCs w:val="32"/>
        </w:rPr>
        <w:t>项目概况</w:t>
      </w:r>
    </w:p>
    <w:p>
      <w:pPr>
        <w:spacing w:line="560" w:lineRule="exact"/>
        <w:rPr>
          <w:rFonts w:eastAsia="楷体_GB2312"/>
          <w:b/>
          <w:sz w:val="32"/>
          <w:szCs w:val="32"/>
        </w:rPr>
      </w:pPr>
      <w:r>
        <w:rPr>
          <w:rFonts w:hint="eastAsia" w:eastAsia="楷体_GB2312"/>
          <w:b/>
          <w:sz w:val="32"/>
          <w:szCs w:val="32"/>
        </w:rPr>
        <w:t xml:space="preserve">   </w:t>
      </w:r>
      <w:r>
        <w:rPr>
          <w:rFonts w:eastAsia="楷体_GB2312"/>
          <w:b/>
          <w:sz w:val="32"/>
          <w:szCs w:val="32"/>
        </w:rPr>
        <w:t>（一）</w:t>
      </w:r>
      <w:r>
        <w:rPr>
          <w:rFonts w:hint="eastAsia" w:eastAsia="楷体_GB2312"/>
          <w:b/>
          <w:sz w:val="32"/>
          <w:szCs w:val="32"/>
        </w:rPr>
        <w:t>项目单位</w:t>
      </w:r>
      <w:r>
        <w:rPr>
          <w:rFonts w:eastAsia="楷体_GB2312"/>
          <w:b/>
          <w:sz w:val="32"/>
          <w:szCs w:val="32"/>
        </w:rPr>
        <w:t>基本情况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（1）拟定全县党史研究和地方志编修工作规划。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（2）征集、整理、研究中共江永地方史资料，总结历史经验，提供历史借鉴；编写江永地方党史、党史大事记、组织史；编纂出版党史书刊；编写主要党史人物传记。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（3）运用党史、地方志资料和党史、地方志研究成果，开展各种形式的党史、地情宣传教育，努力发挥党史存史资政育人和地方志存史资治教化的社会功能；参与重大党史事件、重要党史人物纪念活动。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（4）对涉及全县地方党史全局性、政策性的重要事项进行指导和管理。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（5）负责全县部门志、专业志、乡镇志的编修规划、业务指导、稿件审定、出版发行等工作。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（6）负责收集、整理、研究江永地方文献和县情资料，编辑出版《江永年鉴》。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（7）承办县委、县政府交办的其他工作。</w:t>
      </w:r>
    </w:p>
    <w:p>
      <w:pPr>
        <w:autoSpaceDE w:val="0"/>
        <w:autoSpaceDN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2．机构和人员情况</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sz w:val="30"/>
          <w:szCs w:val="30"/>
        </w:rPr>
        <w:t>中共江永县委党史研究室设3个内设机构（综合室、党史研究室、地方志编纂室），</w:t>
      </w:r>
      <w:r>
        <w:rPr>
          <w:rFonts w:hint="eastAsia" w:ascii="仿宋" w:hAnsi="仿宋" w:eastAsia="仿宋"/>
          <w:sz w:val="30"/>
          <w:szCs w:val="30"/>
          <w:lang w:eastAsia="zh-CN"/>
        </w:rPr>
        <w:t>核定编制</w:t>
      </w:r>
      <w:r>
        <w:rPr>
          <w:rFonts w:hint="eastAsia" w:ascii="仿宋" w:hAnsi="仿宋" w:eastAsia="仿宋"/>
          <w:sz w:val="30"/>
          <w:szCs w:val="30"/>
          <w:lang w:val="en-US" w:eastAsia="zh-CN"/>
        </w:rPr>
        <w:t>6人，</w:t>
      </w:r>
      <w:r>
        <w:rPr>
          <w:rFonts w:hint="eastAsia" w:ascii="仿宋" w:hAnsi="仿宋" w:eastAsia="仿宋"/>
          <w:sz w:val="30"/>
          <w:szCs w:val="30"/>
        </w:rPr>
        <w:t>现有在职在编干部职工</w:t>
      </w:r>
      <w:r>
        <w:rPr>
          <w:rFonts w:hint="eastAsia" w:ascii="仿宋" w:hAnsi="仿宋" w:eastAsia="仿宋"/>
          <w:sz w:val="30"/>
          <w:szCs w:val="30"/>
          <w:lang w:val="en-US" w:eastAsia="zh-CN"/>
        </w:rPr>
        <w:t>5</w:t>
      </w:r>
      <w:r>
        <w:rPr>
          <w:rFonts w:hint="eastAsia" w:ascii="仿宋" w:hAnsi="仿宋" w:eastAsia="仿宋"/>
          <w:sz w:val="30"/>
          <w:szCs w:val="30"/>
        </w:rPr>
        <w:t>人。</w:t>
      </w:r>
    </w:p>
    <w:p>
      <w:pPr>
        <w:pStyle w:val="7"/>
        <w:spacing w:line="560" w:lineRule="exact"/>
        <w:ind w:firstLine="640"/>
        <w:rPr>
          <w:rFonts w:hint="eastAsia" w:ascii="楷体" w:hAnsi="楷体" w:eastAsia="楷体" w:cs="楷体"/>
          <w:b/>
          <w:bCs/>
          <w:sz w:val="32"/>
          <w:szCs w:val="32"/>
        </w:rPr>
      </w:pPr>
      <w:r>
        <w:rPr>
          <w:rFonts w:hint="eastAsia" w:ascii="楷体" w:hAnsi="楷体" w:eastAsia="楷体" w:cs="楷体"/>
          <w:sz w:val="32"/>
          <w:szCs w:val="32"/>
        </w:rPr>
        <w:t>（二）</w:t>
      </w:r>
      <w:r>
        <w:rPr>
          <w:rFonts w:hint="eastAsia" w:ascii="楷体" w:hAnsi="楷体" w:eastAsia="楷体" w:cs="楷体"/>
          <w:b/>
          <w:bCs/>
          <w:sz w:val="32"/>
          <w:szCs w:val="32"/>
        </w:rPr>
        <w:t>项目基本情况</w:t>
      </w:r>
    </w:p>
    <w:p>
      <w:pPr>
        <w:pStyle w:val="8"/>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bCs/>
          <w:sz w:val="32"/>
          <w:szCs w:val="32"/>
          <w:lang w:val="en-US" w:eastAsia="zh-CN"/>
        </w:rPr>
        <w:t>4.87</w:t>
      </w:r>
      <w:r>
        <w:rPr>
          <w:rFonts w:hint="eastAsia" w:ascii="仿宋_GB2312" w:hAnsi="仿宋_GB2312" w:eastAsia="仿宋_GB2312" w:cs="仿宋_GB2312"/>
          <w:bCs/>
          <w:sz w:val="32"/>
          <w:szCs w:val="32"/>
        </w:rPr>
        <w:t>万元，主要</w:t>
      </w:r>
      <w:r>
        <w:rPr>
          <w:rFonts w:hint="eastAsia" w:ascii="仿宋_GB2312" w:hAnsi="仿宋_GB2312" w:eastAsia="仿宋_GB2312" w:cs="仿宋_GB2312"/>
          <w:color w:val="000000"/>
          <w:sz w:val="32"/>
          <w:szCs w:val="32"/>
        </w:rPr>
        <w:t>用于</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江永县</w:t>
      </w:r>
      <w:r>
        <w:rPr>
          <w:rFonts w:hint="eastAsia" w:ascii="仿宋" w:hAnsi="仿宋" w:eastAsia="仿宋" w:cs="仿宋"/>
          <w:b w:val="0"/>
          <w:bCs w:val="0"/>
          <w:color w:val="000000"/>
          <w:sz w:val="32"/>
          <w:szCs w:val="32"/>
        </w:rPr>
        <w:t>扶贫志》</w:t>
      </w:r>
      <w:r>
        <w:rPr>
          <w:rFonts w:hint="eastAsia" w:ascii="仿宋" w:hAnsi="仿宋" w:eastAsia="仿宋" w:cs="仿宋"/>
          <w:b w:val="0"/>
          <w:bCs w:val="0"/>
          <w:color w:val="000000"/>
          <w:sz w:val="32"/>
          <w:szCs w:val="32"/>
          <w:lang w:eastAsia="zh-CN"/>
        </w:rPr>
        <w:t>、</w:t>
      </w:r>
      <w:r>
        <w:rPr>
          <w:rFonts w:hint="eastAsia" w:ascii="仿宋_GB2312" w:hAnsi="仿宋_GB2312" w:eastAsia="仿宋_GB2312" w:cs="仿宋_GB2312"/>
          <w:color w:val="000000"/>
          <w:sz w:val="32"/>
          <w:szCs w:val="32"/>
        </w:rPr>
        <w:t>《中共江永</w:t>
      </w:r>
      <w:r>
        <w:rPr>
          <w:rFonts w:hint="eastAsia" w:ascii="仿宋_GB2312" w:hAnsi="仿宋_GB2312" w:eastAsia="仿宋_GB2312" w:cs="仿宋_GB2312"/>
          <w:color w:val="000000"/>
          <w:sz w:val="32"/>
          <w:szCs w:val="32"/>
          <w:lang w:eastAsia="zh-CN"/>
        </w:rPr>
        <w:t>县委工作</w:t>
      </w:r>
      <w:r>
        <w:rPr>
          <w:rFonts w:hint="eastAsia" w:ascii="仿宋_GB2312" w:hAnsi="仿宋_GB2312" w:eastAsia="仿宋_GB2312" w:cs="仿宋_GB2312"/>
          <w:color w:val="000000"/>
          <w:sz w:val="32"/>
          <w:szCs w:val="32"/>
        </w:rPr>
        <w:t>大事记》编写</w:t>
      </w:r>
      <w:r>
        <w:rPr>
          <w:rFonts w:hint="eastAsia" w:ascii="仿宋" w:hAnsi="仿宋" w:eastAsia="仿宋" w:cs="仿宋"/>
          <w:sz w:val="32"/>
          <w:szCs w:val="32"/>
        </w:rPr>
        <w:t>。</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二、项目资金使用及管理情况</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（一）项目资金情况分析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4.87</w:t>
      </w:r>
      <w:r>
        <w:rPr>
          <w:rFonts w:hint="eastAsia" w:ascii="仿宋_GB2312" w:hAnsi="仿宋_GB2312" w:eastAsia="仿宋_GB2312" w:cs="仿宋_GB2312"/>
          <w:sz w:val="32"/>
          <w:szCs w:val="32"/>
        </w:rPr>
        <w:t>万元，资金到位率100%。</w:t>
      </w:r>
    </w:p>
    <w:p>
      <w:pPr>
        <w:spacing w:line="560" w:lineRule="exact"/>
        <w:ind w:left="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（二）项目资金实际使用情况分析</w:t>
      </w:r>
    </w:p>
    <w:p>
      <w:pPr>
        <w:pStyle w:val="7"/>
        <w:spacing w:line="56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年，我单位实际使用项目资金</w:t>
      </w:r>
      <w:r>
        <w:rPr>
          <w:rFonts w:hint="eastAsia" w:ascii="仿宋_GB2312" w:hAnsi="仿宋_GB2312" w:eastAsia="仿宋_GB2312" w:cs="仿宋_GB2312"/>
          <w:sz w:val="32"/>
          <w:szCs w:val="32"/>
          <w:lang w:val="en-US" w:eastAsia="zh-CN"/>
        </w:rPr>
        <w:t>4.87</w:t>
      </w:r>
      <w:r>
        <w:rPr>
          <w:rFonts w:hint="eastAsia" w:ascii="仿宋_GB2312" w:hAnsi="仿宋_GB2312" w:eastAsia="仿宋_GB2312" w:cs="仿宋_GB2312"/>
          <w:sz w:val="32"/>
          <w:szCs w:val="32"/>
        </w:rPr>
        <w:t>万元，资金使用率100%。</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（三）项目资金管理情况分析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三、项目组织实施情况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（二）项目管理情况分析</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rPr>
          <w:rFonts w:hint="eastAsia" w:ascii="仿宋_GB2312" w:hAnsi="仿宋_GB2312" w:eastAsia="黑体" w:cs="仿宋_GB2312"/>
          <w:b/>
          <w:bCs/>
          <w:sz w:val="32"/>
          <w:szCs w:val="32"/>
          <w:lang w:eastAsia="zh-CN"/>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四、项目绩效情况</w:t>
      </w:r>
    </w:p>
    <w:p>
      <w:pPr>
        <w:spacing w:line="560" w:lineRule="exact"/>
        <w:ind w:firstLine="643" w:firstLineChars="200"/>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（一）产出指标完成情况。</w:t>
      </w:r>
      <w:r>
        <w:rPr>
          <w:rFonts w:hint="eastAsia" w:ascii="仿宋" w:hAnsi="仿宋" w:eastAsia="仿宋" w:cs="仿宋"/>
          <w:color w:val="000000"/>
          <w:sz w:val="32"/>
          <w:szCs w:val="32"/>
          <w:lang w:val="en-US" w:eastAsia="zh-CN"/>
        </w:rPr>
        <w:t>完成专著2篇，为目标任务数100%，专著合格率100%。</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楷体" w:hAnsi="楷体" w:eastAsia="楷体" w:cs="楷体"/>
          <w:b/>
          <w:bCs/>
          <w:color w:val="000000"/>
          <w:sz w:val="32"/>
          <w:szCs w:val="32"/>
          <w:lang w:val="en-US" w:eastAsia="zh-CN"/>
        </w:rPr>
        <w:t>（二）效益指标完成情况。</w:t>
      </w:r>
      <w:r>
        <w:rPr>
          <w:rFonts w:hint="eastAsia" w:ascii="仿宋_GB2312" w:hAnsi="仿宋_GB2312" w:eastAsia="仿宋_GB2312" w:cs="仿宋_GB2312"/>
          <w:sz w:val="32"/>
          <w:szCs w:val="32"/>
        </w:rPr>
        <w:t>为实现全县经济社会平稳较快发展提供智力支持</w:t>
      </w:r>
      <w:r>
        <w:rPr>
          <w:rFonts w:hint="eastAsia" w:ascii="仿宋_GB2312" w:hAnsi="仿宋_GB2312" w:eastAsia="仿宋_GB2312" w:cs="仿宋_GB2312"/>
          <w:sz w:val="32"/>
          <w:szCs w:val="32"/>
          <w:lang w:eastAsia="zh-CN"/>
        </w:rPr>
        <w:t>。</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（三）满意度指标完成情况。</w:t>
      </w:r>
      <w:r>
        <w:rPr>
          <w:rFonts w:hint="eastAsia" w:ascii="仿宋" w:hAnsi="仿宋" w:eastAsia="仿宋" w:cs="仿宋"/>
          <w:b w:val="0"/>
          <w:bCs w:val="0"/>
          <w:sz w:val="32"/>
          <w:szCs w:val="32"/>
          <w:lang w:val="en-US" w:eastAsia="zh-CN"/>
        </w:rPr>
        <w:t>社会各界人士满意率100%。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（一）后续工作计划</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我单位项目支出资金为业务工作经费，资金使用为本年度一次性的，无后续工作计划。</w:t>
      </w:r>
    </w:p>
    <w:p>
      <w:pPr>
        <w:spacing w:line="560" w:lineRule="exact"/>
        <w:ind w:left="480"/>
        <w:rPr>
          <w:rFonts w:hint="eastAsia"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江永县财政收支矛盾紧张，国库资金调度艰难，国库支付报账进度很不均衡，对财政资金使用绩效产生了一定的消极影响。建议县财政加强收支管理，科学合理调度好财政资金，尽量提高国库支付进度的均衡性，以利于工作开展。</w:t>
      </w: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spacing w:line="560" w:lineRule="exact"/>
        <w:jc w:val="center"/>
        <w:rPr>
          <w:rFonts w:hint="eastAsia" w:ascii="宋体" w:hAnsi="宋体" w:cs="宋体"/>
          <w:sz w:val="44"/>
          <w:szCs w:val="44"/>
        </w:rPr>
      </w:pPr>
      <w:r>
        <w:rPr>
          <w:rFonts w:hint="eastAsia" w:ascii="宋体" w:hAnsi="宋体" w:cs="宋体"/>
          <w:sz w:val="44"/>
          <w:szCs w:val="44"/>
        </w:rPr>
        <w:t>江永县委委党史研究室202</w:t>
      </w:r>
      <w:r>
        <w:rPr>
          <w:rFonts w:hint="eastAsia" w:ascii="宋体" w:hAnsi="宋体" w:cs="宋体"/>
          <w:sz w:val="44"/>
          <w:szCs w:val="44"/>
          <w:lang w:val="en-US" w:eastAsia="zh-CN"/>
        </w:rPr>
        <w:t>3</w:t>
      </w:r>
      <w:r>
        <w:rPr>
          <w:rFonts w:hint="eastAsia" w:ascii="宋体" w:hAnsi="宋体" w:cs="宋体"/>
          <w:sz w:val="44"/>
          <w:szCs w:val="44"/>
        </w:rPr>
        <w:t>年度项目支出</w:t>
      </w:r>
    </w:p>
    <w:p>
      <w:pPr>
        <w:spacing w:line="560" w:lineRule="exact"/>
        <w:jc w:val="center"/>
        <w:rPr>
          <w:rFonts w:hint="eastAsia" w:ascii="宋体" w:hAnsi="宋体" w:cs="宋体"/>
          <w:sz w:val="44"/>
          <w:szCs w:val="44"/>
        </w:rPr>
      </w:pPr>
      <w:r>
        <w:rPr>
          <w:rFonts w:hint="eastAsia" w:ascii="宋体" w:hAnsi="宋体" w:cs="宋体"/>
          <w:sz w:val="44"/>
          <w:szCs w:val="44"/>
          <w:lang w:eastAsia="zh-CN"/>
        </w:rPr>
        <w:t>（江永年鉴）</w:t>
      </w:r>
      <w:r>
        <w:rPr>
          <w:rFonts w:hint="eastAsia" w:ascii="宋体" w:hAnsi="宋体" w:cs="宋体"/>
          <w:sz w:val="44"/>
          <w:szCs w:val="44"/>
        </w:rPr>
        <w:t>绩效自评报告</w:t>
      </w:r>
    </w:p>
    <w:p>
      <w:pPr>
        <w:spacing w:line="560" w:lineRule="exact"/>
        <w:jc w:val="center"/>
        <w:rPr>
          <w:rFonts w:hint="eastAsia" w:ascii="宋体" w:hAnsi="宋体" w:cs="宋体"/>
          <w:sz w:val="44"/>
          <w:szCs w:val="44"/>
        </w:rPr>
      </w:pPr>
    </w:p>
    <w:p>
      <w:pPr>
        <w:spacing w:line="560" w:lineRule="exact"/>
        <w:rPr>
          <w:rFonts w:eastAsia="黑体"/>
          <w:sz w:val="32"/>
          <w:szCs w:val="32"/>
        </w:rPr>
      </w:pPr>
      <w:r>
        <w:rPr>
          <w:rFonts w:hint="eastAsia" w:ascii="仿宋_GB2312" w:hAnsi="新宋体"/>
          <w:b/>
          <w:bCs/>
          <w:spacing w:val="-4"/>
          <w:sz w:val="32"/>
          <w:szCs w:val="32"/>
        </w:rPr>
        <w:t xml:space="preserve">  </w:t>
      </w:r>
      <w:r>
        <w:rPr>
          <w:rFonts w:hint="eastAsia" w:ascii="黑体" w:hAnsi="黑体" w:eastAsia="黑体" w:cs="黑体"/>
          <w:b/>
          <w:bCs/>
          <w:spacing w:val="-4"/>
          <w:sz w:val="32"/>
          <w:szCs w:val="32"/>
        </w:rPr>
        <w:t xml:space="preserve">  一、 </w:t>
      </w:r>
      <w:r>
        <w:rPr>
          <w:rFonts w:hint="eastAsia" w:ascii="黑体" w:hAnsi="黑体" w:eastAsia="黑体" w:cs="黑体"/>
          <w:b/>
          <w:bCs/>
          <w:sz w:val="32"/>
          <w:szCs w:val="32"/>
        </w:rPr>
        <w:t>项目概况</w:t>
      </w:r>
    </w:p>
    <w:p>
      <w:pPr>
        <w:spacing w:line="560" w:lineRule="exact"/>
        <w:rPr>
          <w:rFonts w:eastAsia="楷体_GB2312"/>
          <w:b/>
          <w:sz w:val="32"/>
          <w:szCs w:val="32"/>
        </w:rPr>
      </w:pPr>
      <w:r>
        <w:rPr>
          <w:rFonts w:hint="eastAsia" w:eastAsia="楷体_GB2312"/>
          <w:b/>
          <w:sz w:val="32"/>
          <w:szCs w:val="32"/>
        </w:rPr>
        <w:t xml:space="preserve">   </w:t>
      </w:r>
      <w:r>
        <w:rPr>
          <w:rFonts w:eastAsia="楷体_GB2312"/>
          <w:b/>
          <w:sz w:val="32"/>
          <w:szCs w:val="32"/>
        </w:rPr>
        <w:t>（一）</w:t>
      </w:r>
      <w:r>
        <w:rPr>
          <w:rFonts w:hint="eastAsia" w:eastAsia="楷体_GB2312"/>
          <w:b/>
          <w:sz w:val="32"/>
          <w:szCs w:val="32"/>
        </w:rPr>
        <w:t>项目单位</w:t>
      </w:r>
      <w:r>
        <w:rPr>
          <w:rFonts w:eastAsia="楷体_GB2312"/>
          <w:b/>
          <w:sz w:val="32"/>
          <w:szCs w:val="32"/>
        </w:rPr>
        <w:t>基本情况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（1）拟定全县党史研究和地方志编修工作规划。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（2）征集、整理、研究中共江永地方史资料，总结历史经验，提供历史借鉴；编写江永地方党史、党史大事记、组织史；编纂出版党史书刊；编写主要党史人物传记。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（3）运用党史、地方志资料和党史、地方志研究成果，开展各种形式的党史、地情宣传教育，努力发挥党史存史资政育人和地方志存史资治教化的社会功能；参与重大党史事件、重要党史人物纪念活动。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（4）对涉及全县地方党史全局性、政策性的重要事项进行指导和管理。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（5）负责全县部门志、专业志、乡镇志的编修规划、业务指导、稿件审定、出版发行等工作。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（6）负责收集、整理、研究江永地方文献和县情资料，编辑出版《江永年鉴》。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（7）承办县委、县政府交办的其他工作。</w:t>
      </w:r>
    </w:p>
    <w:p>
      <w:pPr>
        <w:autoSpaceDE w:val="0"/>
        <w:autoSpaceDN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2．机构和人员情况</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sz w:val="30"/>
          <w:szCs w:val="30"/>
        </w:rPr>
        <w:t>中共江永县委党史研究室设3个内设机构（综合室、党史研究室、地方志编纂室），</w:t>
      </w:r>
      <w:r>
        <w:rPr>
          <w:rFonts w:hint="eastAsia" w:ascii="仿宋" w:hAnsi="仿宋" w:eastAsia="仿宋"/>
          <w:sz w:val="30"/>
          <w:szCs w:val="30"/>
          <w:lang w:eastAsia="zh-CN"/>
        </w:rPr>
        <w:t>核定编制</w:t>
      </w:r>
      <w:r>
        <w:rPr>
          <w:rFonts w:hint="eastAsia" w:ascii="仿宋" w:hAnsi="仿宋" w:eastAsia="仿宋"/>
          <w:sz w:val="30"/>
          <w:szCs w:val="30"/>
          <w:lang w:val="en-US" w:eastAsia="zh-CN"/>
        </w:rPr>
        <w:t>6人，</w:t>
      </w:r>
      <w:r>
        <w:rPr>
          <w:rFonts w:hint="eastAsia" w:ascii="仿宋" w:hAnsi="仿宋" w:eastAsia="仿宋"/>
          <w:sz w:val="30"/>
          <w:szCs w:val="30"/>
        </w:rPr>
        <w:t>现有在职在编干部职工</w:t>
      </w:r>
      <w:r>
        <w:rPr>
          <w:rFonts w:hint="eastAsia" w:ascii="仿宋" w:hAnsi="仿宋" w:eastAsia="仿宋"/>
          <w:sz w:val="30"/>
          <w:szCs w:val="30"/>
          <w:lang w:val="en-US" w:eastAsia="zh-CN"/>
        </w:rPr>
        <w:t>5</w:t>
      </w:r>
      <w:r>
        <w:rPr>
          <w:rFonts w:hint="eastAsia" w:ascii="仿宋" w:hAnsi="仿宋" w:eastAsia="仿宋"/>
          <w:sz w:val="30"/>
          <w:szCs w:val="30"/>
        </w:rPr>
        <w:t>人。</w:t>
      </w:r>
    </w:p>
    <w:p>
      <w:pPr>
        <w:pStyle w:val="7"/>
        <w:spacing w:line="560" w:lineRule="exact"/>
        <w:ind w:firstLine="640"/>
        <w:rPr>
          <w:rFonts w:hint="eastAsia" w:ascii="楷体" w:hAnsi="楷体" w:eastAsia="楷体" w:cs="楷体"/>
          <w:b/>
          <w:bCs/>
          <w:sz w:val="32"/>
          <w:szCs w:val="32"/>
        </w:rPr>
      </w:pPr>
      <w:r>
        <w:rPr>
          <w:rFonts w:hint="eastAsia" w:ascii="楷体" w:hAnsi="楷体" w:eastAsia="楷体" w:cs="楷体"/>
          <w:sz w:val="32"/>
          <w:szCs w:val="32"/>
        </w:rPr>
        <w:t>（二）</w:t>
      </w:r>
      <w:r>
        <w:rPr>
          <w:rFonts w:hint="eastAsia" w:ascii="楷体" w:hAnsi="楷体" w:eastAsia="楷体" w:cs="楷体"/>
          <w:b/>
          <w:bCs/>
          <w:sz w:val="32"/>
          <w:szCs w:val="32"/>
        </w:rPr>
        <w:t>项目基本情况</w:t>
      </w:r>
    </w:p>
    <w:p>
      <w:pPr>
        <w:pStyle w:val="8"/>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万元，主要</w:t>
      </w:r>
      <w:r>
        <w:rPr>
          <w:rFonts w:hint="eastAsia" w:ascii="仿宋_GB2312" w:hAnsi="仿宋_GB2312" w:eastAsia="仿宋_GB2312" w:cs="仿宋_GB2312"/>
          <w:color w:val="000000"/>
          <w:sz w:val="32"/>
          <w:szCs w:val="32"/>
        </w:rPr>
        <w:t>用于</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江永年鉴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》编写</w:t>
      </w:r>
      <w:r>
        <w:rPr>
          <w:rFonts w:hint="eastAsia" w:ascii="仿宋" w:hAnsi="仿宋" w:eastAsia="仿宋" w:cs="仿宋"/>
          <w:sz w:val="32"/>
          <w:szCs w:val="32"/>
        </w:rPr>
        <w:t>。</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二、项目资金使用及管理情况</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（一）项目资金情况分析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万元，资金到位率100%。</w:t>
      </w:r>
    </w:p>
    <w:p>
      <w:pPr>
        <w:spacing w:line="560" w:lineRule="exact"/>
        <w:ind w:left="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（二）项目资金实际使用情况分析</w:t>
      </w:r>
    </w:p>
    <w:p>
      <w:pPr>
        <w:pStyle w:val="7"/>
        <w:spacing w:line="56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年，我单位实际使用项目资金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万元，资金使用率100%。</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（三）项目资金管理情况分析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三、项目组织实施情况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（二）项目管理情况分析</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rPr>
          <w:rFonts w:hint="eastAsia" w:ascii="仿宋_GB2312" w:hAnsi="仿宋_GB2312" w:eastAsia="黑体" w:cs="仿宋_GB2312"/>
          <w:b/>
          <w:bCs/>
          <w:sz w:val="32"/>
          <w:szCs w:val="32"/>
          <w:lang w:eastAsia="zh-CN"/>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四、项目绩效情况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(一)产出指标完成情况。</w:t>
      </w:r>
      <w:r>
        <w:rPr>
          <w:rFonts w:hint="eastAsia" w:ascii="仿宋_GB2312" w:hAnsi="仿宋_GB2312" w:eastAsia="仿宋_GB2312" w:cs="仿宋_GB2312"/>
          <w:sz w:val="32"/>
          <w:szCs w:val="32"/>
          <w:lang w:val="en-US" w:eastAsia="zh-CN"/>
        </w:rPr>
        <w:t>按时完成编纂《江永年鉴2023》任务。年初下发征集资料通知，5月份完成初稿，6月份完成排版，10月份完成评审工作，年底出版印刷。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(二)效益指标完成情况。</w:t>
      </w:r>
      <w:r>
        <w:rPr>
          <w:rFonts w:hint="eastAsia" w:ascii="仿宋_GB2312" w:hAnsi="仿宋_GB2312" w:eastAsia="仿宋_GB2312" w:cs="仿宋_GB2312"/>
          <w:sz w:val="32"/>
          <w:szCs w:val="32"/>
        </w:rPr>
        <w:t>为实现全县经济社会平稳较快发展提供智力支持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(三)满意度指标完成情况。</w:t>
      </w:r>
      <w:r>
        <w:rPr>
          <w:rFonts w:hint="eastAsia" w:ascii="仿宋_GB2312" w:hAnsi="仿宋_GB2312" w:eastAsia="仿宋_GB2312" w:cs="仿宋_GB2312"/>
          <w:sz w:val="32"/>
          <w:szCs w:val="32"/>
          <w:lang w:val="en-US" w:eastAsia="zh-CN"/>
        </w:rPr>
        <w:t>社会各界人士满意率100%。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（一）后续工作计划</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我单位项目支出资金为业务工作经费，资金使用为本年度一次性的，无后续工作计划。</w:t>
      </w:r>
    </w:p>
    <w:p>
      <w:pPr>
        <w:spacing w:line="560" w:lineRule="exact"/>
        <w:ind w:left="480"/>
        <w:rPr>
          <w:rFonts w:hint="eastAsia"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江永县财政收支矛盾紧张，国库资金调度艰难，国库支付报账进度很不均衡，对财政资金使用绩效产生了一定的消极影响。建议县财政加强收支管理，科学合理调度好财政资金，尽量提高国库支付进度的均衡性，以利于工作开展。</w:t>
      </w: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tabs>
          <w:tab w:val="left" w:pos="1428"/>
        </w:tabs>
        <w:rPr>
          <w:rFonts w:hint="eastAsia" w:ascii="黑体" w:hAnsi="黑体" w:eastAsia="黑体"/>
          <w:kern w:val="0"/>
          <w:sz w:val="32"/>
          <w:szCs w:val="32"/>
          <w:lang w:eastAsia="zh-CN"/>
        </w:rPr>
      </w:pPr>
      <w:r>
        <w:rPr>
          <w:rFonts w:hint="eastAsia" w:ascii="黑体" w:hAnsi="黑体" w:eastAsia="黑体"/>
          <w:kern w:val="0"/>
          <w:sz w:val="32"/>
          <w:szCs w:val="32"/>
          <w:lang w:eastAsia="zh-CN"/>
        </w:rPr>
        <w:tab/>
      </w:r>
    </w:p>
    <w:p>
      <w:pPr>
        <w:pStyle w:val="2"/>
        <w:rPr>
          <w:rFonts w:hint="eastAsia"/>
          <w:lang w:eastAsia="zh-CN"/>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r>
        <w:rPr>
          <w:rFonts w:hint="eastAsia" w:ascii="宋体" w:hAnsi="宋体" w:cs="宋体"/>
          <w:sz w:val="44"/>
          <w:szCs w:val="44"/>
        </w:rPr>
        <w:t>江永县委委党史研究室202</w:t>
      </w:r>
      <w:r>
        <w:rPr>
          <w:rFonts w:hint="eastAsia" w:ascii="宋体" w:hAnsi="宋体" w:cs="宋体"/>
          <w:sz w:val="44"/>
          <w:szCs w:val="44"/>
          <w:lang w:val="en-US" w:eastAsia="zh-CN"/>
        </w:rPr>
        <w:t>3</w:t>
      </w:r>
      <w:r>
        <w:rPr>
          <w:rFonts w:hint="eastAsia" w:ascii="宋体" w:hAnsi="宋体" w:cs="宋体"/>
          <w:sz w:val="44"/>
          <w:szCs w:val="44"/>
        </w:rPr>
        <w:t>年度项目支出</w:t>
      </w:r>
    </w:p>
    <w:p>
      <w:pPr>
        <w:spacing w:line="560" w:lineRule="exact"/>
        <w:jc w:val="center"/>
        <w:rPr>
          <w:rFonts w:hint="eastAsia" w:ascii="宋体" w:hAnsi="宋体" w:cs="宋体"/>
          <w:sz w:val="44"/>
          <w:szCs w:val="44"/>
        </w:rPr>
      </w:pPr>
      <w:r>
        <w:rPr>
          <w:rFonts w:hint="eastAsia" w:ascii="宋体" w:hAnsi="宋体" w:cs="宋体"/>
          <w:sz w:val="44"/>
          <w:szCs w:val="44"/>
          <w:lang w:eastAsia="zh-CN"/>
        </w:rPr>
        <w:t>（绩效奖）</w:t>
      </w:r>
      <w:r>
        <w:rPr>
          <w:rFonts w:hint="eastAsia" w:ascii="宋体" w:hAnsi="宋体" w:cs="宋体"/>
          <w:sz w:val="44"/>
          <w:szCs w:val="44"/>
        </w:rPr>
        <w:t>绩效自评报告</w:t>
      </w:r>
    </w:p>
    <w:p>
      <w:pPr>
        <w:spacing w:line="560" w:lineRule="exact"/>
        <w:jc w:val="center"/>
        <w:rPr>
          <w:rFonts w:hint="eastAsia" w:ascii="宋体" w:hAnsi="宋体" w:cs="宋体"/>
          <w:sz w:val="44"/>
          <w:szCs w:val="44"/>
        </w:rPr>
      </w:pPr>
    </w:p>
    <w:p>
      <w:pPr>
        <w:spacing w:line="560" w:lineRule="exact"/>
        <w:rPr>
          <w:rFonts w:eastAsia="黑体"/>
          <w:sz w:val="32"/>
          <w:szCs w:val="32"/>
        </w:rPr>
      </w:pPr>
      <w:r>
        <w:rPr>
          <w:rFonts w:hint="eastAsia" w:ascii="仿宋_GB2312" w:hAnsi="新宋体"/>
          <w:b/>
          <w:bCs/>
          <w:spacing w:val="-4"/>
          <w:sz w:val="32"/>
          <w:szCs w:val="32"/>
        </w:rPr>
        <w:t xml:space="preserve">  </w:t>
      </w:r>
      <w:r>
        <w:rPr>
          <w:rFonts w:hint="eastAsia" w:ascii="黑体" w:hAnsi="黑体" w:eastAsia="黑体" w:cs="黑体"/>
          <w:b/>
          <w:bCs/>
          <w:spacing w:val="-4"/>
          <w:sz w:val="32"/>
          <w:szCs w:val="32"/>
        </w:rPr>
        <w:t xml:space="preserve">  一、 </w:t>
      </w:r>
      <w:r>
        <w:rPr>
          <w:rFonts w:hint="eastAsia" w:ascii="黑体" w:hAnsi="黑体" w:eastAsia="黑体" w:cs="黑体"/>
          <w:b/>
          <w:bCs/>
          <w:sz w:val="32"/>
          <w:szCs w:val="32"/>
        </w:rPr>
        <w:t>项目概况</w:t>
      </w:r>
    </w:p>
    <w:p>
      <w:pPr>
        <w:spacing w:line="560" w:lineRule="exact"/>
        <w:rPr>
          <w:rFonts w:eastAsia="楷体_GB2312"/>
          <w:b/>
          <w:sz w:val="32"/>
          <w:szCs w:val="32"/>
        </w:rPr>
      </w:pPr>
      <w:r>
        <w:rPr>
          <w:rFonts w:hint="eastAsia" w:eastAsia="楷体_GB2312"/>
          <w:b/>
          <w:sz w:val="32"/>
          <w:szCs w:val="32"/>
        </w:rPr>
        <w:t xml:space="preserve">   </w:t>
      </w:r>
      <w:r>
        <w:rPr>
          <w:rFonts w:eastAsia="楷体_GB2312"/>
          <w:b/>
          <w:sz w:val="32"/>
          <w:szCs w:val="32"/>
        </w:rPr>
        <w:t>（一）</w:t>
      </w:r>
      <w:r>
        <w:rPr>
          <w:rFonts w:hint="eastAsia" w:eastAsia="楷体_GB2312"/>
          <w:b/>
          <w:sz w:val="32"/>
          <w:szCs w:val="32"/>
        </w:rPr>
        <w:t>项目单位</w:t>
      </w:r>
      <w:r>
        <w:rPr>
          <w:rFonts w:eastAsia="楷体_GB2312"/>
          <w:b/>
          <w:sz w:val="32"/>
          <w:szCs w:val="32"/>
        </w:rPr>
        <w:t>基本情况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（1）拟定全县党史研究和地方志编修工作规划。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（2）征集、整理、研究中共江永地方史资料，总结历史经验，提供历史借鉴；编写江永地方党史、党史大事记、组织史；编纂出版党史书刊；编写主要党史人物传记。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（3）运用党史、地方志资料和党史、地方志研究成果，开展各种形式的党史、地情宣传教育，努力发挥党史存史资政育人和地方志存史资治教化的社会功能；参与重大党史事件、重要党史人物纪念活动。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（4）对涉及全县地方党史全局性、政策性的重要事项进行指导和管理。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（5）负责全县部门志、专业志、乡镇志的编修规划、业务指导、稿件审定、出版发行等工作。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（6）负责收集、整理、研究江永地方文献和县情资料，编辑出版《江永年鉴》。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（7）承办县委、县政府交办的其他工作。</w:t>
      </w:r>
    </w:p>
    <w:p>
      <w:pPr>
        <w:autoSpaceDE w:val="0"/>
        <w:autoSpaceDN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2．机构和人员情况</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sz w:val="30"/>
          <w:szCs w:val="30"/>
        </w:rPr>
        <w:t>中共江永县委党史研究室设3个内设机构（综合室、党史研究室、地方志编纂室），</w:t>
      </w:r>
      <w:r>
        <w:rPr>
          <w:rFonts w:hint="eastAsia" w:ascii="仿宋" w:hAnsi="仿宋" w:eastAsia="仿宋"/>
          <w:sz w:val="30"/>
          <w:szCs w:val="30"/>
          <w:lang w:eastAsia="zh-CN"/>
        </w:rPr>
        <w:t>核定编制</w:t>
      </w:r>
      <w:r>
        <w:rPr>
          <w:rFonts w:hint="eastAsia" w:ascii="仿宋" w:hAnsi="仿宋" w:eastAsia="仿宋"/>
          <w:sz w:val="30"/>
          <w:szCs w:val="30"/>
          <w:lang w:val="en-US" w:eastAsia="zh-CN"/>
        </w:rPr>
        <w:t>6人，</w:t>
      </w:r>
      <w:r>
        <w:rPr>
          <w:rFonts w:hint="eastAsia" w:ascii="仿宋" w:hAnsi="仿宋" w:eastAsia="仿宋"/>
          <w:sz w:val="30"/>
          <w:szCs w:val="30"/>
        </w:rPr>
        <w:t>现有在职在编干部职工</w:t>
      </w:r>
      <w:r>
        <w:rPr>
          <w:rFonts w:hint="eastAsia" w:ascii="仿宋" w:hAnsi="仿宋" w:eastAsia="仿宋"/>
          <w:sz w:val="30"/>
          <w:szCs w:val="30"/>
          <w:lang w:val="en-US" w:eastAsia="zh-CN"/>
        </w:rPr>
        <w:t>5</w:t>
      </w:r>
      <w:r>
        <w:rPr>
          <w:rFonts w:hint="eastAsia" w:ascii="仿宋" w:hAnsi="仿宋" w:eastAsia="仿宋"/>
          <w:sz w:val="30"/>
          <w:szCs w:val="30"/>
        </w:rPr>
        <w:t>人。</w:t>
      </w:r>
    </w:p>
    <w:p>
      <w:pPr>
        <w:pStyle w:val="7"/>
        <w:spacing w:line="560" w:lineRule="exact"/>
        <w:ind w:firstLine="640"/>
        <w:rPr>
          <w:rFonts w:hint="eastAsia" w:ascii="楷体" w:hAnsi="楷体" w:eastAsia="楷体" w:cs="楷体"/>
          <w:b/>
          <w:bCs/>
          <w:sz w:val="32"/>
          <w:szCs w:val="32"/>
        </w:rPr>
      </w:pPr>
      <w:r>
        <w:rPr>
          <w:rFonts w:hint="eastAsia" w:ascii="楷体" w:hAnsi="楷体" w:eastAsia="楷体" w:cs="楷体"/>
          <w:sz w:val="32"/>
          <w:szCs w:val="32"/>
        </w:rPr>
        <w:t>（二）</w:t>
      </w:r>
      <w:r>
        <w:rPr>
          <w:rFonts w:hint="eastAsia" w:ascii="楷体" w:hAnsi="楷体" w:eastAsia="楷体" w:cs="楷体"/>
          <w:b/>
          <w:bCs/>
          <w:sz w:val="32"/>
          <w:szCs w:val="32"/>
        </w:rPr>
        <w:t>项目基本情况</w:t>
      </w:r>
    </w:p>
    <w:p>
      <w:pPr>
        <w:pStyle w:val="8"/>
        <w:spacing w:line="560" w:lineRule="exact"/>
        <w:ind w:firstLine="640" w:firstLineChars="200"/>
        <w:rPr>
          <w:rFonts w:hint="default" w:ascii="仿宋" w:hAnsi="仿宋" w:eastAsia="仿宋_GB2312" w:cs="仿宋"/>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bCs/>
          <w:sz w:val="32"/>
          <w:szCs w:val="32"/>
          <w:lang w:val="en-US" w:eastAsia="zh-CN"/>
        </w:rPr>
        <w:t>7.33</w:t>
      </w:r>
      <w:r>
        <w:rPr>
          <w:rFonts w:hint="eastAsia" w:ascii="仿宋_GB2312" w:hAnsi="仿宋_GB2312" w:eastAsia="仿宋_GB2312" w:cs="仿宋_GB2312"/>
          <w:bCs/>
          <w:sz w:val="32"/>
          <w:szCs w:val="32"/>
        </w:rPr>
        <w:t>万元，主要</w:t>
      </w:r>
      <w:r>
        <w:rPr>
          <w:rFonts w:hint="eastAsia" w:ascii="仿宋_GB2312" w:hAnsi="仿宋_GB2312" w:eastAsia="仿宋_GB2312" w:cs="仿宋_GB2312"/>
          <w:color w:val="000000"/>
          <w:sz w:val="32"/>
          <w:szCs w:val="32"/>
        </w:rPr>
        <w:t>用于</w:t>
      </w:r>
      <w:r>
        <w:rPr>
          <w:rFonts w:hint="eastAsia" w:ascii="仿宋_GB2312" w:hAnsi="仿宋_GB2312" w:eastAsia="仿宋_GB2312" w:cs="仿宋_GB2312"/>
          <w:color w:val="000000"/>
          <w:sz w:val="32"/>
          <w:szCs w:val="32"/>
          <w:lang w:eastAsia="zh-CN"/>
        </w:rPr>
        <w:t>发放单位</w:t>
      </w:r>
      <w:r>
        <w:rPr>
          <w:rFonts w:hint="eastAsia" w:ascii="仿宋_GB2312" w:hAnsi="仿宋_GB2312" w:eastAsia="仿宋_GB2312" w:cs="仿宋_GB2312"/>
          <w:color w:val="000000"/>
          <w:sz w:val="32"/>
          <w:szCs w:val="32"/>
          <w:lang w:val="en-US" w:eastAsia="zh-CN"/>
        </w:rPr>
        <w:t>5位干部职工的2023年基础绩效奖。</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二、项目资金</w:t>
      </w:r>
      <w:r>
        <w:rPr>
          <w:rFonts w:hint="eastAsia" w:ascii="黑体" w:hAnsi="黑体" w:eastAsia="黑体" w:cs="黑体"/>
          <w:b/>
          <w:bCs/>
          <w:sz w:val="32"/>
          <w:szCs w:val="32"/>
          <w:lang w:eastAsia="zh-CN"/>
        </w:rPr>
        <w:t>发放</w:t>
      </w:r>
      <w:r>
        <w:rPr>
          <w:rFonts w:hint="eastAsia" w:ascii="黑体" w:hAnsi="黑体" w:eastAsia="黑体" w:cs="黑体"/>
          <w:b/>
          <w:bCs/>
          <w:sz w:val="32"/>
          <w:szCs w:val="32"/>
        </w:rPr>
        <w:t>使用及管理情况</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（一）项目资金情况分析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万元，资金到位率100%。</w:t>
      </w:r>
    </w:p>
    <w:p>
      <w:pPr>
        <w:spacing w:line="560" w:lineRule="exact"/>
        <w:ind w:left="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（二）项目资金实际使用情况分析</w:t>
      </w:r>
    </w:p>
    <w:p>
      <w:pPr>
        <w:pStyle w:val="7"/>
        <w:spacing w:line="56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年，我单位实际使用项目资金</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万元，资金使用率100%。</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（三）项目资金管理情况分析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三、项目组织实施情况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（二）项目管理情况分析</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4"/>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rPr>
          <w:rFonts w:hint="eastAsia" w:ascii="仿宋_GB2312" w:hAnsi="仿宋_GB2312" w:eastAsia="黑体" w:cs="仿宋_GB2312"/>
          <w:b/>
          <w:bCs/>
          <w:sz w:val="32"/>
          <w:szCs w:val="32"/>
          <w:lang w:eastAsia="zh-CN"/>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四、项目绩效情况</w:t>
      </w:r>
    </w:p>
    <w:p>
      <w:pPr>
        <w:spacing w:line="560" w:lineRule="exact"/>
        <w:ind w:firstLine="643" w:firstLineChars="200"/>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（一）产出指标完成情况。</w:t>
      </w:r>
      <w:r>
        <w:rPr>
          <w:rFonts w:hint="eastAsia" w:ascii="仿宋" w:hAnsi="仿宋" w:eastAsia="仿宋" w:cs="仿宋"/>
          <w:b w:val="0"/>
          <w:bCs w:val="0"/>
          <w:color w:val="000000"/>
          <w:sz w:val="32"/>
          <w:szCs w:val="32"/>
          <w:lang w:val="en-US" w:eastAsia="zh-CN"/>
        </w:rPr>
        <w:t>发放5位干部职工全年基础绩效奖7.33万元，足额发放率100%，及时发放率100%。</w:t>
      </w:r>
    </w:p>
    <w:p>
      <w:pPr>
        <w:spacing w:line="560" w:lineRule="exact"/>
        <w:ind w:firstLine="643" w:firstLineChars="200"/>
        <w:rPr>
          <w:rFonts w:hint="default" w:ascii="仿宋_GB2312" w:hAnsi="仿宋_GB2312" w:eastAsia="仿宋_GB2312" w:cs="仿宋_GB2312"/>
          <w:sz w:val="32"/>
          <w:szCs w:val="32"/>
          <w:lang w:val="en-US" w:eastAsia="zh-CN"/>
        </w:rPr>
      </w:pPr>
      <w:r>
        <w:rPr>
          <w:rFonts w:hint="eastAsia" w:ascii="楷体" w:hAnsi="楷体" w:eastAsia="楷体" w:cs="楷体"/>
          <w:b/>
          <w:bCs/>
          <w:color w:val="000000"/>
          <w:sz w:val="32"/>
          <w:szCs w:val="32"/>
          <w:lang w:val="en-US" w:eastAsia="zh-CN"/>
        </w:rPr>
        <w:t>（二）效益指标完成情况。</w:t>
      </w:r>
      <w:r>
        <w:rPr>
          <w:rFonts w:hint="eastAsia" w:ascii="仿宋" w:hAnsi="仿宋" w:eastAsia="仿宋" w:cs="仿宋"/>
          <w:b w:val="0"/>
          <w:bCs w:val="0"/>
          <w:color w:val="000000"/>
          <w:sz w:val="32"/>
          <w:szCs w:val="32"/>
          <w:lang w:val="en-US" w:eastAsia="zh-CN"/>
        </w:rPr>
        <w:t>单位干部职工人平增收1万元以上，有利于调动干部职工工作积极性。</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（三）满意度指标完成情况。</w:t>
      </w:r>
      <w:r>
        <w:rPr>
          <w:rFonts w:hint="eastAsia" w:ascii="仿宋" w:hAnsi="仿宋" w:eastAsia="仿宋" w:cs="仿宋"/>
          <w:b w:val="0"/>
          <w:bCs w:val="0"/>
          <w:sz w:val="32"/>
          <w:szCs w:val="32"/>
          <w:lang w:val="en-US" w:eastAsia="zh-CN"/>
        </w:rPr>
        <w:t>干部职工满意率100%。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（一）后续工作计划</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pPr>
        <w:spacing w:line="560" w:lineRule="exact"/>
        <w:ind w:left="480"/>
        <w:rPr>
          <w:rFonts w:hint="eastAsia" w:ascii="楷体" w:hAnsi="楷体" w:eastAsia="楷体" w:cs="楷体"/>
          <w:b/>
          <w:bCs/>
          <w:sz w:val="32"/>
          <w:szCs w:val="32"/>
        </w:rPr>
      </w:pPr>
      <w:r>
        <w:rPr>
          <w:rFonts w:hint="eastAsia" w:ascii="楷体" w:hAnsi="楷体" w:eastAsia="楷体" w:cs="楷体"/>
          <w:b/>
          <w:bCs/>
          <w:sz w:val="32"/>
          <w:szCs w:val="32"/>
        </w:rPr>
        <w:t>（二）主要经验做法、存在的问题和建议</w:t>
      </w:r>
    </w:p>
    <w:p>
      <w:pPr>
        <w:widowControl/>
        <w:ind w:firstLine="640" w:firstLineChars="200"/>
        <w:rPr>
          <w:rFonts w:hint="eastAsia" w:ascii="黑体" w:hAnsi="黑体" w:eastAsia="黑体"/>
          <w:kern w:val="0"/>
          <w:sz w:val="32"/>
          <w:szCs w:val="32"/>
          <w:lang w:eastAsia="zh-CN"/>
        </w:rPr>
      </w:pPr>
      <w:r>
        <w:rPr>
          <w:rFonts w:hint="eastAsia" w:ascii="仿宋_GB2312" w:hAnsi="仿宋_GB2312" w:eastAsia="仿宋_GB2312" w:cs="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32E06"/>
    <w:multiLevelType w:val="singleLevel"/>
    <w:tmpl w:val="BD132E06"/>
    <w:lvl w:ilvl="0" w:tentative="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74BE2"/>
    <w:rsid w:val="60C7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paragraph" w:customStyle="1" w:styleId="7">
    <w:name w:val="列出段落"/>
    <w:basedOn w:val="1"/>
    <w:qFormat/>
    <w:uiPriority w:val="99"/>
    <w:pPr>
      <w:ind w:firstLine="420" w:firstLineChars="200"/>
    </w:pPr>
    <w:rPr>
      <w:rFonts w:ascii="Calibri" w:hAnsi="Calibri" w:eastAsia="宋体" w:cs="Times New Roman"/>
      <w:szCs w:val="22"/>
    </w:rPr>
  </w:style>
  <w:style w:type="paragraph" w:customStyle="1" w:styleId="8">
    <w:name w:val="p17"/>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2024-03-20T07:53:00Z</dcterms:created>
  <dc:creator>党史办</dc:creator>
  <cp:lastModifiedBy>党史办</cp:lastModifiedBy>
  <dcterms:modified xsi:type="dcterms:W3CDTF">2024-03-20T07:56:03Z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